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5"/>
      </w:tblGrid>
      <w:tr w:rsidR="00C91DD6" w:rsidTr="00FC1925">
        <w:trPr>
          <w:trHeight w:val="3402"/>
        </w:trPr>
        <w:tc>
          <w:tcPr>
            <w:tcW w:w="10205" w:type="dxa"/>
            <w:vAlign w:val="center"/>
          </w:tcPr>
          <w:p w:rsidR="000957EC" w:rsidRDefault="000957EC" w:rsidP="000957E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7EC" w:rsidRPr="0099400F" w:rsidRDefault="000957EC" w:rsidP="000957EC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0957EC" w:rsidRPr="00FA4058" w:rsidRDefault="000957EC" w:rsidP="000957EC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0957EC" w:rsidRPr="0099400F" w:rsidRDefault="000957EC" w:rsidP="000957E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0957EC" w:rsidRPr="00721E82" w:rsidRDefault="000957EC" w:rsidP="000957EC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957EC" w:rsidRDefault="000957EC" w:rsidP="000957EC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</w:t>
            </w:r>
            <w:bookmarkStart w:id="1" w:name="NUM"/>
            <w:bookmarkEnd w:id="1"/>
          </w:p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Default="00C91DD6" w:rsidP="00221B03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21B03" w:rsidRPr="000957EC" w:rsidRDefault="00221B03" w:rsidP="00FC1925">
      <w:pPr>
        <w:ind w:right="5952"/>
        <w:jc w:val="both"/>
        <w:rPr>
          <w:sz w:val="32"/>
          <w:szCs w:val="32"/>
        </w:rPr>
      </w:pPr>
    </w:p>
    <w:p w:rsidR="00FC1925" w:rsidRPr="00EA6CAB" w:rsidRDefault="00FC1925" w:rsidP="00FC1925">
      <w:pPr>
        <w:ind w:right="5952"/>
        <w:jc w:val="both"/>
        <w:rPr>
          <w:i/>
          <w:sz w:val="28"/>
          <w:szCs w:val="28"/>
        </w:rPr>
      </w:pPr>
      <w:r w:rsidRPr="00EA6CAB">
        <w:rPr>
          <w:sz w:val="28"/>
          <w:szCs w:val="28"/>
        </w:rPr>
        <w:t>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</w:t>
      </w:r>
      <w:r w:rsidRPr="00EA6CAB" w:rsidDel="00A9596B">
        <w:rPr>
          <w:sz w:val="28"/>
          <w:szCs w:val="28"/>
        </w:rPr>
        <w:t xml:space="preserve"> </w:t>
      </w:r>
      <w:r w:rsidRPr="00EA6CAB">
        <w:rPr>
          <w:sz w:val="28"/>
          <w:szCs w:val="28"/>
        </w:rPr>
        <w:t>на территории Смоленской области в 2023-2024 годах</w:t>
      </w:r>
    </w:p>
    <w:p w:rsidR="00FC1925" w:rsidRPr="00EA6CAB" w:rsidRDefault="00FC1925" w:rsidP="00FC1925">
      <w:pPr>
        <w:rPr>
          <w:sz w:val="28"/>
          <w:szCs w:val="28"/>
        </w:rPr>
      </w:pPr>
    </w:p>
    <w:p w:rsidR="00FC1925" w:rsidRPr="00EA6CAB" w:rsidRDefault="00FC1925" w:rsidP="00FC1925">
      <w:pPr>
        <w:ind w:firstLine="709"/>
        <w:jc w:val="both"/>
        <w:rPr>
          <w:sz w:val="28"/>
          <w:szCs w:val="28"/>
          <w:lang w:eastAsia="en-US"/>
        </w:rPr>
      </w:pPr>
      <w:r w:rsidRPr="00EA6CAB">
        <w:rPr>
          <w:sz w:val="28"/>
          <w:szCs w:val="28"/>
          <w:lang w:eastAsia="en-US"/>
        </w:rPr>
        <w:t xml:space="preserve">В соответствии </w:t>
      </w:r>
      <w:r w:rsidRPr="00EA6CAB">
        <w:rPr>
          <w:sz w:val="28"/>
          <w:szCs w:val="28"/>
        </w:rPr>
        <w:t>с</w:t>
      </w:r>
      <w:r w:rsidRPr="00EA6CAB">
        <w:rPr>
          <w:sz w:val="28"/>
          <w:szCs w:val="28"/>
          <w:lang w:eastAsia="en-US"/>
        </w:rPr>
        <w:t xml:space="preserve"> част</w:t>
      </w:r>
      <w:r w:rsidR="002C2405">
        <w:rPr>
          <w:sz w:val="28"/>
          <w:szCs w:val="28"/>
          <w:lang w:eastAsia="en-US"/>
        </w:rPr>
        <w:t>ями 2</w:t>
      </w:r>
      <w:r w:rsidR="002C2405" w:rsidRPr="002C2405">
        <w:rPr>
          <w:sz w:val="28"/>
          <w:szCs w:val="28"/>
          <w:vertAlign w:val="superscript"/>
          <w:lang w:eastAsia="en-US"/>
        </w:rPr>
        <w:t>2</w:t>
      </w:r>
      <w:r w:rsidRPr="00EA6CAB">
        <w:rPr>
          <w:sz w:val="28"/>
          <w:szCs w:val="28"/>
          <w:lang w:eastAsia="en-US"/>
        </w:rPr>
        <w:t xml:space="preserve"> </w:t>
      </w:r>
      <w:r w:rsidR="002C2405">
        <w:rPr>
          <w:sz w:val="28"/>
          <w:szCs w:val="28"/>
          <w:lang w:eastAsia="en-US"/>
        </w:rPr>
        <w:t xml:space="preserve">и </w:t>
      </w:r>
      <w:r w:rsidRPr="00EA6CAB">
        <w:rPr>
          <w:sz w:val="28"/>
          <w:szCs w:val="28"/>
          <w:lang w:eastAsia="en-US"/>
        </w:rPr>
        <w:t>3 статьи 28 Федерального закона «О государственном (муниципальном) социальном заказе на оказание государственных (муниципальных) услуг в социальной сфере»:</w:t>
      </w:r>
    </w:p>
    <w:p w:rsidR="00FC1925" w:rsidRPr="00EA6CAB" w:rsidRDefault="00FC1925" w:rsidP="00FC19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C1925" w:rsidRPr="00EA6CAB" w:rsidRDefault="00FC1925" w:rsidP="00FC1925">
      <w:pPr>
        <w:ind w:firstLine="709"/>
        <w:jc w:val="both"/>
        <w:rPr>
          <w:sz w:val="28"/>
          <w:szCs w:val="28"/>
          <w:lang w:eastAsia="en-US"/>
        </w:rPr>
      </w:pPr>
      <w:r w:rsidRPr="00EA6CAB">
        <w:rPr>
          <w:sz w:val="28"/>
          <w:szCs w:val="28"/>
          <w:lang w:eastAsia="en-US"/>
        </w:rPr>
        <w:t>1. Организовать оказание государственных услуг в социальной сфере по направлению деятельности «</w:t>
      </w:r>
      <w:r w:rsidR="00B248DF">
        <w:rPr>
          <w:sz w:val="28"/>
          <w:szCs w:val="28"/>
          <w:lang w:eastAsia="en-US"/>
        </w:rPr>
        <w:t>Р</w:t>
      </w:r>
      <w:r w:rsidRPr="00EA6CAB">
        <w:rPr>
          <w:sz w:val="28"/>
          <w:szCs w:val="28"/>
          <w:lang w:eastAsia="en-US"/>
        </w:rPr>
        <w:t>еализация дополнительных образовательных программ (за исключением дополнительных предпрофессиональных программ в области искусств)» (далее также – государственные услуги) на территории Смоленской области в соответствии с положениями Федерального закона «О государственном (муниципальном) социальном заказе на оказание государственных (муниципальных) услуг в социальной сфере» (далее также – Федеральный закон) в 2023-2024 годах.</w:t>
      </w:r>
    </w:p>
    <w:p w:rsidR="00FC1925" w:rsidRPr="00EA6CAB" w:rsidRDefault="00FC1925" w:rsidP="00FC1925">
      <w:pPr>
        <w:ind w:firstLine="709"/>
        <w:jc w:val="both"/>
        <w:rPr>
          <w:sz w:val="28"/>
          <w:szCs w:val="28"/>
          <w:lang w:eastAsia="en-US"/>
        </w:rPr>
      </w:pPr>
      <w:r w:rsidRPr="00EA6CAB">
        <w:rPr>
          <w:sz w:val="28"/>
          <w:szCs w:val="28"/>
          <w:lang w:eastAsia="en-US"/>
        </w:rPr>
        <w:t xml:space="preserve">2. Определить </w:t>
      </w:r>
      <w:r>
        <w:rPr>
          <w:sz w:val="28"/>
          <w:szCs w:val="28"/>
        </w:rPr>
        <w:t>Министерство образования</w:t>
      </w:r>
      <w:r w:rsidRPr="00EA6CAB">
        <w:rPr>
          <w:sz w:val="28"/>
          <w:szCs w:val="28"/>
        </w:rPr>
        <w:t xml:space="preserve"> и наук</w:t>
      </w:r>
      <w:r>
        <w:rPr>
          <w:sz w:val="28"/>
          <w:szCs w:val="28"/>
        </w:rPr>
        <w:t>и</w:t>
      </w:r>
      <w:r w:rsidRPr="00EA6CAB">
        <w:rPr>
          <w:sz w:val="28"/>
          <w:szCs w:val="28"/>
        </w:rPr>
        <w:t xml:space="preserve"> Смоленской области</w:t>
      </w:r>
      <w:r w:rsidRPr="00EA6CAB">
        <w:rPr>
          <w:sz w:val="28"/>
          <w:szCs w:val="28"/>
          <w:lang w:eastAsia="en-US"/>
        </w:rPr>
        <w:t xml:space="preserve"> уполномоченным исполнительным органом Смоленской области, утверждающим государственный социальный заказ на оказание государственных услуг. </w:t>
      </w:r>
    </w:p>
    <w:p w:rsidR="00FC1925" w:rsidRPr="00EA6CAB" w:rsidRDefault="00FC1925" w:rsidP="00FC1925">
      <w:pPr>
        <w:ind w:firstLine="709"/>
        <w:jc w:val="both"/>
        <w:rPr>
          <w:sz w:val="28"/>
          <w:szCs w:val="28"/>
          <w:lang w:eastAsia="en-US"/>
        </w:rPr>
      </w:pPr>
      <w:r w:rsidRPr="00EA6CAB">
        <w:rPr>
          <w:sz w:val="28"/>
          <w:szCs w:val="28"/>
          <w:lang w:eastAsia="en-US"/>
        </w:rPr>
        <w:t xml:space="preserve">3. Установить, что в рамках реализации мероприятий федерального проекта «Успех каждого ребенка» национального проекта «Образование» в части внедрения на территории Смоленской области системы персонифицированного </w:t>
      </w:r>
      <w:r w:rsidRPr="00EA6CAB">
        <w:rPr>
          <w:sz w:val="28"/>
          <w:szCs w:val="28"/>
          <w:lang w:eastAsia="en-US"/>
        </w:rPr>
        <w:lastRenderedPageBreak/>
        <w:t xml:space="preserve">финансирования дополнительного образования детей в 2023-2024 годах осуществляется формирование и исполнение государственного социального заказа на оказание государственных услуг с </w:t>
      </w:r>
      <w:r w:rsidRPr="00EA6CAB">
        <w:rPr>
          <w:sz w:val="28"/>
          <w:szCs w:val="28"/>
        </w:rPr>
        <w:t>использованием конкурентного способа отбора исполнителей государственных услуг, предусмотренного пунктом 1 части 2 статьи 9 Федерального закона</w:t>
      </w:r>
      <w:r w:rsidRPr="00EA6CAB">
        <w:rPr>
          <w:sz w:val="28"/>
          <w:szCs w:val="28"/>
          <w:lang w:eastAsia="en-US"/>
        </w:rPr>
        <w:t>.</w:t>
      </w:r>
    </w:p>
    <w:p w:rsidR="00FC1925" w:rsidRPr="00EA6CAB" w:rsidRDefault="00FC1925" w:rsidP="00FC1925">
      <w:pPr>
        <w:ind w:firstLine="709"/>
        <w:jc w:val="both"/>
        <w:rPr>
          <w:sz w:val="28"/>
          <w:szCs w:val="28"/>
          <w:lang w:eastAsia="en-US"/>
        </w:rPr>
      </w:pPr>
      <w:r w:rsidRPr="00EA6CAB">
        <w:rPr>
          <w:sz w:val="28"/>
          <w:szCs w:val="28"/>
          <w:lang w:eastAsia="en-US"/>
        </w:rPr>
        <w:t>4. Установить, что применение указанного в пункте 3 настоящего распоряжения способа отбора исполнителей государственных услуг осуществляется в</w:t>
      </w:r>
      <w:r w:rsidR="00D42C79">
        <w:rPr>
          <w:sz w:val="28"/>
          <w:szCs w:val="28"/>
          <w:lang w:eastAsia="en-US"/>
        </w:rPr>
        <w:t> </w:t>
      </w:r>
      <w:r w:rsidRPr="00EA6CAB">
        <w:rPr>
          <w:sz w:val="28"/>
          <w:szCs w:val="28"/>
          <w:lang w:eastAsia="en-US"/>
        </w:rPr>
        <w:t>отношении</w:t>
      </w:r>
      <w:r w:rsidR="00D42C79">
        <w:rPr>
          <w:sz w:val="28"/>
          <w:szCs w:val="28"/>
          <w:lang w:eastAsia="en-US"/>
        </w:rPr>
        <w:t> </w:t>
      </w:r>
      <w:r w:rsidRPr="00EA6CAB">
        <w:rPr>
          <w:sz w:val="28"/>
          <w:szCs w:val="28"/>
          <w:lang w:eastAsia="en-US"/>
        </w:rPr>
        <w:t>государственных услуг по перечню согласно приложению № 1, оказываемых исполнителями государственных услуг (за исключением дополнительных предпрофессиональных программ в области искусств).</w:t>
      </w:r>
    </w:p>
    <w:p w:rsidR="00FC1925" w:rsidRPr="00EA6CAB" w:rsidRDefault="00FC1925" w:rsidP="00FC1925">
      <w:pPr>
        <w:ind w:firstLine="709"/>
        <w:jc w:val="both"/>
        <w:rPr>
          <w:sz w:val="28"/>
          <w:szCs w:val="28"/>
          <w:lang w:eastAsia="en-US"/>
        </w:rPr>
      </w:pPr>
      <w:r w:rsidRPr="00EA6CAB">
        <w:rPr>
          <w:sz w:val="28"/>
          <w:szCs w:val="28"/>
          <w:lang w:eastAsia="en-US"/>
        </w:rPr>
        <w:t>5. Определить, что функции и полномочия по организации оказания государственных услуг в соответствии с Федеральным законом осуществляет Межведомственный совет по внедрению и реализации целевой модели дополнительного образования детей.</w:t>
      </w:r>
    </w:p>
    <w:p w:rsidR="00FC1925" w:rsidRPr="00EA6CAB" w:rsidRDefault="00FC1925" w:rsidP="00FC1925">
      <w:pPr>
        <w:ind w:firstLine="709"/>
        <w:jc w:val="both"/>
        <w:rPr>
          <w:sz w:val="28"/>
          <w:szCs w:val="28"/>
        </w:rPr>
      </w:pPr>
      <w:r w:rsidRPr="00EA6CAB">
        <w:rPr>
          <w:sz w:val="28"/>
          <w:szCs w:val="28"/>
        </w:rPr>
        <w:t>6. Утвердить:</w:t>
      </w:r>
    </w:p>
    <w:p w:rsidR="00FC1925" w:rsidRPr="00EA6CAB" w:rsidRDefault="00FC1925" w:rsidP="00FC1925">
      <w:pPr>
        <w:ind w:firstLine="709"/>
        <w:jc w:val="both"/>
        <w:rPr>
          <w:sz w:val="28"/>
          <w:szCs w:val="28"/>
        </w:rPr>
      </w:pPr>
      <w:r w:rsidRPr="00EA6CAB">
        <w:rPr>
          <w:sz w:val="28"/>
          <w:szCs w:val="28"/>
        </w:rPr>
        <w:t xml:space="preserve">- план апробации механизмов организации оказания государственных услуг </w:t>
      </w:r>
      <w:r w:rsidRPr="00EA6CAB">
        <w:rPr>
          <w:rFonts w:eastAsia="Calibri"/>
          <w:sz w:val="28"/>
          <w:szCs w:val="28"/>
        </w:rPr>
        <w:t xml:space="preserve">в социальной сфере </w:t>
      </w:r>
      <w:r w:rsidRPr="00EA6CAB">
        <w:rPr>
          <w:sz w:val="28"/>
          <w:szCs w:val="28"/>
          <w:lang w:eastAsia="en-US"/>
        </w:rPr>
        <w:t>по направлению деятельности «</w:t>
      </w:r>
      <w:r w:rsidR="00B248DF">
        <w:rPr>
          <w:sz w:val="28"/>
          <w:szCs w:val="28"/>
          <w:lang w:eastAsia="en-US"/>
        </w:rPr>
        <w:t>Р</w:t>
      </w:r>
      <w:r w:rsidRPr="00EA6CAB">
        <w:rPr>
          <w:sz w:val="28"/>
          <w:szCs w:val="28"/>
          <w:lang w:eastAsia="en-US"/>
        </w:rPr>
        <w:t xml:space="preserve">еализация дополнительных образовательных программ (за исключением дополнительных предпрофессиональных программ в области искусств)» </w:t>
      </w:r>
      <w:r w:rsidRPr="00EA6CAB">
        <w:rPr>
          <w:sz w:val="28"/>
          <w:szCs w:val="28"/>
        </w:rPr>
        <w:t>на территории Смоленской области в 2023-2024 годах согласно приложению № 2;</w:t>
      </w:r>
    </w:p>
    <w:p w:rsidR="00FC1925" w:rsidRPr="00EA6CAB" w:rsidRDefault="00FC1925" w:rsidP="00FC1925">
      <w:pPr>
        <w:ind w:firstLine="709"/>
        <w:jc w:val="both"/>
        <w:rPr>
          <w:sz w:val="28"/>
          <w:szCs w:val="28"/>
        </w:rPr>
      </w:pPr>
      <w:r w:rsidRPr="00EA6CAB">
        <w:rPr>
          <w:sz w:val="28"/>
          <w:szCs w:val="28"/>
        </w:rPr>
        <w:t xml:space="preserve">- показатели эффективности реализации мероприятий, проводимых в рамках апробации механизмов организации оказания государственных услуг </w:t>
      </w:r>
      <w:r w:rsidRPr="00EA6CAB">
        <w:rPr>
          <w:rFonts w:eastAsia="Calibri"/>
          <w:sz w:val="28"/>
          <w:szCs w:val="28"/>
        </w:rPr>
        <w:t xml:space="preserve">в социальной сфере </w:t>
      </w:r>
      <w:r w:rsidRPr="00EA6CAB">
        <w:rPr>
          <w:sz w:val="28"/>
          <w:szCs w:val="28"/>
          <w:lang w:eastAsia="en-US"/>
        </w:rPr>
        <w:t>по направлению деятельности «</w:t>
      </w:r>
      <w:r w:rsidR="00B248DF">
        <w:rPr>
          <w:sz w:val="28"/>
          <w:szCs w:val="28"/>
          <w:lang w:eastAsia="en-US"/>
        </w:rPr>
        <w:t>Р</w:t>
      </w:r>
      <w:r w:rsidRPr="00EA6CAB">
        <w:rPr>
          <w:sz w:val="28"/>
          <w:szCs w:val="28"/>
          <w:lang w:eastAsia="en-US"/>
        </w:rPr>
        <w:t>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Pr="00EA6CAB">
        <w:rPr>
          <w:b/>
          <w:sz w:val="28"/>
          <w:szCs w:val="28"/>
          <w:lang w:eastAsia="en-US"/>
        </w:rPr>
        <w:t xml:space="preserve"> </w:t>
      </w:r>
      <w:r w:rsidRPr="00EA6CAB">
        <w:rPr>
          <w:sz w:val="28"/>
          <w:szCs w:val="28"/>
        </w:rPr>
        <w:t>на территории Смоленской области в 2023-2024 годах, согласно приложению № 3.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 xml:space="preserve">7. В целях установления порядка информационного обеспечения организации оказания государственных услуг на территории Смоленской области определить: 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 xml:space="preserve">7.1. Перечень документов, </w:t>
      </w:r>
      <w:r w:rsidRPr="009E627D">
        <w:rPr>
          <w:rFonts w:ascii="Times New Roman" w:hAnsi="Times New Roman" w:cs="Times New Roman"/>
          <w:sz w:val="28"/>
          <w:szCs w:val="28"/>
        </w:rPr>
        <w:t xml:space="preserve">обмен которыми </w:t>
      </w:r>
      <w:r w:rsidR="00D42C79">
        <w:rPr>
          <w:rFonts w:ascii="Times New Roman" w:hAnsi="Times New Roman" w:cs="Times New Roman"/>
          <w:sz w:val="28"/>
          <w:szCs w:val="28"/>
        </w:rPr>
        <w:t>между Министерством образования </w:t>
      </w:r>
      <w:r w:rsidRPr="009E627D">
        <w:rPr>
          <w:rFonts w:ascii="Times New Roman" w:hAnsi="Times New Roman" w:cs="Times New Roman"/>
          <w:sz w:val="28"/>
          <w:szCs w:val="28"/>
        </w:rPr>
        <w:t>и науки Смоленской области, потребителями государственных услуг, исполнителями государственных услуг,</w:t>
      </w:r>
      <w:r w:rsidRPr="00EA6CAB">
        <w:rPr>
          <w:rFonts w:ascii="Times New Roman" w:hAnsi="Times New Roman" w:cs="Times New Roman"/>
          <w:sz w:val="28"/>
          <w:szCs w:val="28"/>
        </w:rPr>
        <w:t xml:space="preserve"> участниками отбора исполнителей государственных услуг, иными юридическими и физическими лицами осуществляется в электронной форме: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 государственный социальный заказ на оказание государственных услуг;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 отчет об исполнении государственного социального заказа на оказание государственных услуг;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 заявка исполнителя государственных услуг на включение в реестр исполнителей государственных услуг в социальной сфере в соответствии с социальным сертификатом на получение государственной услуги;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EA6CAB">
        <w:rPr>
          <w:rFonts w:ascii="Times New Roman" w:hAnsi="Times New Roman" w:cs="Times New Roman"/>
          <w:sz w:val="28"/>
          <w:szCs w:val="28"/>
        </w:rPr>
        <w:t>соглашение о финансовом обеспечении (возмещении) затрат, связанных с оказанием государственной услуги в соответствии с социальным сертификатом на получение государственной услуги;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 заявление потребителя государственных услуг на оказание государственной услуги в соответствии с социальным сертификатом на получение государственной услуги (заявление о зачислении на обучение и получении социального сертификата на получение государственной услуги);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lastRenderedPageBreak/>
        <w:t>- социальный сертификат на получение государственной услуги;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 договор между исполнителем государственных услуг и получателем социального сертификата на получение государственной услуги, заключенный в целях реализации государственной услуги для детей.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7.2. Государственные информационные системы, используемые в целях организации оказания государственных услуг: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 государственная интегрированная информационная система управления общественными финансами «Электронный бюджет»;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 автоматизированная информационная система «Навигатор дополнительного образования Смоленской области»;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Федерации.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7.3. Перечень информации и документов, формируемых с использованием автоматизированной информационной системы «Навигатор дополнительного образования Смоленской области»: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 документы, предусмотренные абзацами четвертым – восьмым подпункта 7.1 настоящего пункта;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 иные документы и информация, предусмотренные нормативными правовыми актами Смоленской области.</w:t>
      </w:r>
    </w:p>
    <w:p w:rsidR="00FC1925" w:rsidRPr="00EA6CAB" w:rsidRDefault="00FC1925" w:rsidP="00FC19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A6CAB">
        <w:rPr>
          <w:sz w:val="28"/>
          <w:szCs w:val="28"/>
          <w:lang w:eastAsia="en-US"/>
        </w:rPr>
        <w:t xml:space="preserve">8. 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</w:t>
      </w:r>
      <w:r w:rsidRPr="00EA6CAB">
        <w:rPr>
          <w:color w:val="000000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Pr="00EA6CAB">
        <w:rPr>
          <w:sz w:val="28"/>
          <w:szCs w:val="28"/>
          <w:lang w:eastAsia="en-US"/>
        </w:rPr>
        <w:t>в соответствии с Бюджетным кодексом Российской Федерации в порядке, определенном приказом Министерства финансов Российской Федерации от 28.12.2016 № 243н «</w:t>
      </w:r>
      <w:r w:rsidRPr="00EA6CAB">
        <w:rPr>
          <w:sz w:val="28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Федерации»</w:t>
      </w:r>
      <w:r w:rsidRPr="00EA6CAB">
        <w:rPr>
          <w:sz w:val="28"/>
          <w:szCs w:val="28"/>
          <w:lang w:eastAsia="en-US"/>
        </w:rPr>
        <w:t>.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9. Формирование и утверждение государственного социального заказа на оказание государственных услуг осуществляются в 2023 году на бумажном носителе.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 xml:space="preserve">Формирование документа, предусмотренного абзацем пятым подпункта 7.1 пункта 7 настоящего распоряжения, осуществляется в 2023 году на бумажном носителе в случае отсутствия технической возможности формирования его в форме электронного документа с использованием автоматизированной информационной системы «Навигатор дополнительного образования Смоленской области». 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10. 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</w:t>
      </w:r>
      <w:r w:rsidRPr="00EA6CAB">
        <w:rPr>
          <w:sz w:val="28"/>
          <w:szCs w:val="28"/>
        </w:rPr>
        <w:t xml:space="preserve"> </w:t>
      </w:r>
      <w:r w:rsidRPr="00EA6CAB">
        <w:rPr>
          <w:rFonts w:ascii="Times New Roman" w:hAnsi="Times New Roman" w:cs="Times New Roman"/>
          <w:sz w:val="28"/>
          <w:szCs w:val="28"/>
        </w:rPr>
        <w:t>организации оказания государственных услуг на территории Смоленской области в 2023-2024 годах, указанных в приложении № 3 к настоящему распоряжению, осуществляется путем проведения пофакторного анализа уровня конкуренции и зрелости рынка социальных услуг в соответствии с методологией, представленной</w:t>
      </w:r>
      <w:r w:rsidRPr="00EA6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CAB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Федерации, в срок до 1 </w:t>
      </w:r>
      <w:r w:rsidR="00882522">
        <w:rPr>
          <w:rFonts w:ascii="Times New Roman" w:hAnsi="Times New Roman" w:cs="Times New Roman"/>
          <w:sz w:val="28"/>
          <w:szCs w:val="28"/>
        </w:rPr>
        <w:t>марта</w:t>
      </w:r>
      <w:r w:rsidRPr="00EA6CAB">
        <w:rPr>
          <w:rFonts w:ascii="Times New Roman" w:hAnsi="Times New Roman" w:cs="Times New Roman"/>
          <w:sz w:val="28"/>
          <w:szCs w:val="28"/>
        </w:rPr>
        <w:t xml:space="preserve"> 202</w:t>
      </w:r>
      <w:r w:rsidR="00882522">
        <w:rPr>
          <w:rFonts w:ascii="Times New Roman" w:hAnsi="Times New Roman" w:cs="Times New Roman"/>
          <w:sz w:val="28"/>
          <w:szCs w:val="28"/>
        </w:rPr>
        <w:t>4</w:t>
      </w:r>
      <w:r w:rsidRPr="00EA6C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lastRenderedPageBreak/>
        <w:t>11. Рекомендовать руководителям исполнительно-распорядительных органов муниципальных районов и городских округов Смоленской области: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</w:t>
      </w:r>
      <w:r w:rsidR="00B248DF">
        <w:rPr>
          <w:rFonts w:ascii="Times New Roman" w:hAnsi="Times New Roman" w:cs="Times New Roman"/>
          <w:sz w:val="28"/>
          <w:szCs w:val="28"/>
        </w:rPr>
        <w:t>Р</w:t>
      </w:r>
      <w:r w:rsidRPr="00EA6CAB">
        <w:rPr>
          <w:rFonts w:ascii="Times New Roman" w:hAnsi="Times New Roman" w:cs="Times New Roman"/>
          <w:sz w:val="28"/>
          <w:szCs w:val="28"/>
        </w:rPr>
        <w:t>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района или городского округа Смоленской области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закона;</w:t>
      </w:r>
    </w:p>
    <w:p w:rsidR="00FC1925" w:rsidRPr="00EA6CAB" w:rsidRDefault="00FC1925" w:rsidP="00FC19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AB">
        <w:rPr>
          <w:rFonts w:ascii="Times New Roman" w:hAnsi="Times New Roman" w:cs="Times New Roman"/>
          <w:sz w:val="28"/>
          <w:szCs w:val="28"/>
        </w:rPr>
        <w:t>- принять решение об использовании настоящего распоряжения для организации оказания муниципальных услуг на территории муниципального района или городского округа Смоленской области в 2023-2024 годах.</w:t>
      </w:r>
    </w:p>
    <w:p w:rsidR="00FC1925" w:rsidRPr="00EA6CAB" w:rsidRDefault="00FC1925" w:rsidP="00FC19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A6CAB">
        <w:rPr>
          <w:sz w:val="28"/>
          <w:szCs w:val="28"/>
        </w:rPr>
        <w:t xml:space="preserve">12. Контроль за исполнением настоящего распоряжения возложить на заместителя </w:t>
      </w:r>
      <w:r>
        <w:rPr>
          <w:sz w:val="28"/>
          <w:szCs w:val="28"/>
        </w:rPr>
        <w:t>председателя Правительства</w:t>
      </w:r>
      <w:r w:rsidRPr="00EA6CAB">
        <w:rPr>
          <w:sz w:val="28"/>
          <w:szCs w:val="28"/>
        </w:rPr>
        <w:t xml:space="preserve"> Смоленской области В.М. Хомутову.</w:t>
      </w:r>
    </w:p>
    <w:p w:rsidR="00FC1925" w:rsidRPr="00EA6CAB" w:rsidRDefault="00FC1925" w:rsidP="00FC19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C1925" w:rsidRPr="00EA6CAB" w:rsidRDefault="00FC1925" w:rsidP="00FC19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C1925" w:rsidRDefault="00FC1925" w:rsidP="00FC1925">
      <w:pPr>
        <w:jc w:val="both"/>
        <w:rPr>
          <w:sz w:val="28"/>
          <w:szCs w:val="28"/>
        </w:rPr>
      </w:pPr>
      <w:r w:rsidRPr="00EA6CAB">
        <w:rPr>
          <w:sz w:val="28"/>
          <w:szCs w:val="28"/>
        </w:rPr>
        <w:t>Губернатор</w:t>
      </w:r>
    </w:p>
    <w:p w:rsidR="00FC1925" w:rsidRPr="00EA6CAB" w:rsidRDefault="00FC1925" w:rsidP="00FC1925">
      <w:pPr>
        <w:jc w:val="both"/>
        <w:rPr>
          <w:b/>
          <w:sz w:val="28"/>
          <w:szCs w:val="28"/>
        </w:rPr>
      </w:pPr>
      <w:r w:rsidRPr="00EA6CAB">
        <w:rPr>
          <w:sz w:val="28"/>
          <w:szCs w:val="28"/>
        </w:rPr>
        <w:t>Смоленской области</w:t>
      </w:r>
      <w:r w:rsidRPr="00EA6C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</w:t>
      </w:r>
      <w:r w:rsidRPr="00EA6CAB">
        <w:rPr>
          <w:sz w:val="28"/>
          <w:szCs w:val="28"/>
        </w:rPr>
        <w:t xml:space="preserve">                                                          </w:t>
      </w:r>
      <w:r w:rsidRPr="00EA6CAB">
        <w:rPr>
          <w:b/>
          <w:sz w:val="28"/>
          <w:szCs w:val="28"/>
        </w:rPr>
        <w:t xml:space="preserve">  В.Н. Анохин</w:t>
      </w:r>
    </w:p>
    <w:p w:rsidR="00FC1925" w:rsidRPr="00EA6CAB" w:rsidRDefault="00FC1925" w:rsidP="00FC192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1925" w:rsidRPr="00EA6CAB" w:rsidRDefault="00FC1925" w:rsidP="00FC192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1925" w:rsidRDefault="00FC192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1925" w:rsidRDefault="00FC1925" w:rsidP="00C91DD6">
      <w:pPr>
        <w:tabs>
          <w:tab w:val="left" w:pos="6930"/>
        </w:tabs>
        <w:rPr>
          <w:sz w:val="28"/>
          <w:szCs w:val="28"/>
        </w:rPr>
        <w:sectPr w:rsidR="00FC1925" w:rsidSect="00FC1925">
          <w:headerReference w:type="default" r:id="rId9"/>
          <w:footerReference w:type="first" r:id="rId10"/>
          <w:pgSz w:w="11906" w:h="16838" w:code="9"/>
          <w:pgMar w:top="567" w:right="567" w:bottom="567" w:left="1134" w:header="720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C1925" w:rsidRPr="00EA6CAB" w:rsidTr="00292938">
        <w:trPr>
          <w:trHeight w:val="1318"/>
          <w:jc w:val="right"/>
        </w:trPr>
        <w:tc>
          <w:tcPr>
            <w:tcW w:w="4786" w:type="dxa"/>
          </w:tcPr>
          <w:p w:rsidR="00FC1925" w:rsidRPr="00EA6CAB" w:rsidRDefault="00FC1925" w:rsidP="00292938">
            <w:pPr>
              <w:jc w:val="both"/>
              <w:rPr>
                <w:color w:val="000000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 xml:space="preserve">к распоряжению </w:t>
            </w:r>
            <w:r>
              <w:rPr>
                <w:color w:val="000000"/>
                <w:sz w:val="28"/>
                <w:szCs w:val="28"/>
              </w:rPr>
              <w:t>Правительства</w:t>
            </w:r>
            <w:r w:rsidRPr="00EA6CAB">
              <w:rPr>
                <w:color w:val="000000"/>
                <w:sz w:val="28"/>
                <w:szCs w:val="28"/>
              </w:rPr>
              <w:t xml:space="preserve"> </w:t>
            </w: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FC1925" w:rsidRPr="00EA6CAB" w:rsidRDefault="00FC1925" w:rsidP="00292938">
            <w:pPr>
              <w:jc w:val="both"/>
              <w:rPr>
                <w:color w:val="000000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>от___________№ ____________</w:t>
            </w:r>
          </w:p>
        </w:tc>
      </w:tr>
    </w:tbl>
    <w:p w:rsidR="00FC1925" w:rsidRPr="00EA6CAB" w:rsidRDefault="00FC1925" w:rsidP="00FC192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25" w:rsidRPr="00EA6CAB" w:rsidRDefault="00FC1925" w:rsidP="00FC19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A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C1925" w:rsidRPr="00EA6CAB" w:rsidRDefault="00FC1925" w:rsidP="00FC19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AB">
        <w:rPr>
          <w:rFonts w:ascii="Times New Roman" w:hAnsi="Times New Roman" w:cs="Times New Roman"/>
          <w:b/>
          <w:sz w:val="28"/>
          <w:szCs w:val="28"/>
        </w:rPr>
        <w:t xml:space="preserve">государственных услуг, в отношении которых осуществляется апробация предусмотренного </w:t>
      </w:r>
    </w:p>
    <w:p w:rsidR="00FC1925" w:rsidRPr="00EA6CAB" w:rsidRDefault="00FC1925" w:rsidP="00FC19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AB">
        <w:rPr>
          <w:rFonts w:ascii="Times New Roman" w:hAnsi="Times New Roman" w:cs="Times New Roman"/>
          <w:b/>
          <w:sz w:val="28"/>
          <w:szCs w:val="28"/>
        </w:rPr>
        <w:t>пунктом 1 части 2 статьи 9 Федерального закона «О государственном (муниципальном) социальном заказе на оказание государственных (муниципальных) услуг в социальной сфере» способа отбора исполнителей государственных услуг на территории Смоленской области в 2023-2024 годах</w:t>
      </w:r>
    </w:p>
    <w:p w:rsidR="00FC1925" w:rsidRPr="00EA6CAB" w:rsidRDefault="00FC1925" w:rsidP="00FC19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Borders>
          <w:bottom w:val="none" w:sz="0" w:space="0" w:color="auto"/>
        </w:tblBorders>
        <w:tblLayout w:type="fixed"/>
        <w:tblLook w:val="04A0"/>
      </w:tblPr>
      <w:tblGrid>
        <w:gridCol w:w="851"/>
        <w:gridCol w:w="3936"/>
        <w:gridCol w:w="3576"/>
        <w:gridCol w:w="2552"/>
        <w:gridCol w:w="2519"/>
      </w:tblGrid>
      <w:tr w:rsidR="00FC1925" w:rsidRPr="00EA6CAB" w:rsidTr="00292938">
        <w:trPr>
          <w:jc w:val="center"/>
        </w:trPr>
        <w:tc>
          <w:tcPr>
            <w:tcW w:w="851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FC1925" w:rsidRPr="00EA6CAB" w:rsidRDefault="00FC1925" w:rsidP="002929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6CAB">
              <w:rPr>
                <w:sz w:val="24"/>
                <w:szCs w:val="24"/>
              </w:rPr>
              <w:t>Уникальный номер реестровой записи государственной услуги по реализации дополнительных общеразвивающих программ в соответствии с общероссийским базовым (отраслевым) перечнем (классификатором) государственных и муниципальных услуг, оказываемых физическим лицам</w:t>
            </w:r>
          </w:p>
        </w:tc>
        <w:tc>
          <w:tcPr>
            <w:tcW w:w="3576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государственной услуги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Направленность дополнительной общеразвивающей программы</w:t>
            </w:r>
          </w:p>
        </w:tc>
        <w:tc>
          <w:tcPr>
            <w:tcW w:w="2519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Форма реализации дополнительной общеразвивающей программы</w:t>
            </w:r>
          </w:p>
        </w:tc>
      </w:tr>
    </w:tbl>
    <w:p w:rsidR="00FC1925" w:rsidRPr="00EA6CAB" w:rsidRDefault="00FC1925" w:rsidP="00FC1925">
      <w:pPr>
        <w:pStyle w:val="ab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8"/>
        <w:tblW w:w="0" w:type="auto"/>
        <w:jc w:val="center"/>
        <w:tblLayout w:type="fixed"/>
        <w:tblLook w:val="04A0"/>
      </w:tblPr>
      <w:tblGrid>
        <w:gridCol w:w="850"/>
        <w:gridCol w:w="3923"/>
        <w:gridCol w:w="3590"/>
        <w:gridCol w:w="2552"/>
        <w:gridCol w:w="2533"/>
      </w:tblGrid>
      <w:tr w:rsidR="00FC1925" w:rsidRPr="00EA6CAB" w:rsidTr="00292938">
        <w:trPr>
          <w:tblHeader/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804200О.99.0.ББ52АЖ72000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804200О.99.0.ББ52АЖ73000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очная с применением дистанционных образовательных 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804200О.99.0.ББ52АЖ76000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804200О.99.0.ББ52АЖ77000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804200О.99.0.ББ52АЖ80000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804200О.99.0.ББ52АЖ81000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804200О.99.0.ББ52АЖ96000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804200О.99.0.ББ52АЖ97000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804200О.99.0.ББ52АЗ00000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804200О.99.0.ББ52АЗ01000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дети, за исключением детей с ограниченными возможностями 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с применением 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804200О.99.0.ББ52АЗ04000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дети, за исключением детей с ограниченными возможностями здоровья (ОВЗ) и детей-инвалидов 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804200О.99.0.ББ52АЗ05000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804200О.99.0.ББ52АЗ20000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804200О.99.0.ББ52АЗ21000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trHeight w:val="1312"/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804200О.99.0.ББ52АЗ24000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FC1925" w:rsidRPr="00EA6CAB" w:rsidTr="00292938">
        <w:trPr>
          <w:trHeight w:val="1469"/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804200О.99.0.ББ52АЗ25000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804200О.99.0.ББ52АЗ28000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дети, за исключением детей с ограниченными возможностями 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(ОВЗ) и детей-инвалидов </w:t>
            </w:r>
          </w:p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804200О.99.0.ББ52АЗ29000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804200О.99.0.ББ52АЗ44000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804200О.99.0.ББ52АЗ45000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804200О.99.0.ББ52АЗ48000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804200О.99.0.ББ52АЗ49000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804200О.99.0.ББ52АЗ52000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804200О.99.0.ББ52АЗ53000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заочная с применением дистанционных образовательных 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804200О.99.0.ББ52АЗ68000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925" w:rsidRPr="00EA6CAB" w:rsidTr="00292938">
        <w:trPr>
          <w:trHeight w:val="1525"/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804200О.99.0.ББ52АЗ69000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804200О.99.0.ББ52АЗ72000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FC1925" w:rsidRPr="00EA6CAB" w:rsidTr="00292938">
        <w:trPr>
          <w:trHeight w:val="1561"/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804200О.99.0.ББ52АЗ73000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804200О.99.0.ББ52АЗ76000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C1925" w:rsidRPr="00EA6CAB" w:rsidTr="00292938">
        <w:trPr>
          <w:trHeight w:val="1469"/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2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804200О.99.0.ББ52АЗ77000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23" w:type="dxa"/>
          </w:tcPr>
          <w:p w:rsidR="00FC1925" w:rsidRPr="0068324B" w:rsidRDefault="0068324B" w:rsidP="0068324B">
            <w:pPr>
              <w:jc w:val="center"/>
              <w:rPr>
                <w:sz w:val="24"/>
                <w:szCs w:val="24"/>
              </w:rPr>
            </w:pPr>
            <w:r w:rsidRPr="0068324B">
              <w:rPr>
                <w:sz w:val="24"/>
                <w:szCs w:val="24"/>
              </w:rPr>
              <w:t>854100О.99.0.ББ52БР20000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 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социально-гуманитарная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923" w:type="dxa"/>
          </w:tcPr>
          <w:p w:rsidR="0068324B" w:rsidRPr="0068324B" w:rsidRDefault="0068324B" w:rsidP="0068324B">
            <w:pPr>
              <w:jc w:val="center"/>
              <w:rPr>
                <w:sz w:val="24"/>
                <w:szCs w:val="24"/>
              </w:rPr>
            </w:pPr>
            <w:r w:rsidRPr="0068324B">
              <w:rPr>
                <w:sz w:val="24"/>
                <w:szCs w:val="24"/>
              </w:rPr>
              <w:t>854100О.99.0.ББ52БР21000</w:t>
            </w:r>
          </w:p>
          <w:p w:rsidR="00FC1925" w:rsidRPr="0068324B" w:rsidRDefault="00FC1925" w:rsidP="0068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23" w:type="dxa"/>
          </w:tcPr>
          <w:p w:rsidR="00FC1925" w:rsidRPr="0068324B" w:rsidRDefault="0068324B" w:rsidP="0068324B">
            <w:pPr>
              <w:jc w:val="center"/>
              <w:rPr>
                <w:sz w:val="24"/>
                <w:szCs w:val="24"/>
              </w:rPr>
            </w:pPr>
            <w:r w:rsidRPr="0068324B">
              <w:rPr>
                <w:sz w:val="24"/>
                <w:szCs w:val="24"/>
              </w:rPr>
              <w:t>854100О.99.0.ББ52БР24000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23" w:type="dxa"/>
          </w:tcPr>
          <w:p w:rsidR="00FC1925" w:rsidRPr="0068324B" w:rsidRDefault="0068324B" w:rsidP="0068324B">
            <w:pPr>
              <w:jc w:val="center"/>
              <w:rPr>
                <w:sz w:val="24"/>
                <w:szCs w:val="24"/>
              </w:rPr>
            </w:pPr>
            <w:r w:rsidRPr="0068324B">
              <w:rPr>
                <w:sz w:val="24"/>
                <w:szCs w:val="24"/>
              </w:rPr>
              <w:t>854100О.99.0.ББ52БР27000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23" w:type="dxa"/>
          </w:tcPr>
          <w:p w:rsidR="00FC1925" w:rsidRPr="0068324B" w:rsidRDefault="0068324B" w:rsidP="0068324B">
            <w:pPr>
              <w:jc w:val="center"/>
              <w:rPr>
                <w:sz w:val="24"/>
                <w:szCs w:val="24"/>
              </w:rPr>
            </w:pPr>
            <w:r w:rsidRPr="0068324B">
              <w:rPr>
                <w:sz w:val="24"/>
                <w:szCs w:val="24"/>
              </w:rPr>
              <w:t>854100О.99.0.ББ52БР28000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C1925" w:rsidRPr="00EA6CAB" w:rsidTr="00292938">
        <w:trPr>
          <w:jc w:val="center"/>
        </w:trPr>
        <w:tc>
          <w:tcPr>
            <w:tcW w:w="85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23" w:type="dxa"/>
          </w:tcPr>
          <w:p w:rsidR="00FC1925" w:rsidRPr="0068324B" w:rsidRDefault="0068324B" w:rsidP="0068324B">
            <w:pPr>
              <w:jc w:val="center"/>
              <w:rPr>
                <w:sz w:val="24"/>
                <w:szCs w:val="24"/>
              </w:rPr>
            </w:pPr>
            <w:r w:rsidRPr="0068324B">
              <w:rPr>
                <w:sz w:val="24"/>
                <w:szCs w:val="24"/>
              </w:rPr>
              <w:t>854100О.99.0.ББ52БР28000</w:t>
            </w:r>
          </w:p>
        </w:tc>
        <w:tc>
          <w:tcPr>
            <w:tcW w:w="3590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2552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533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</w:tbl>
    <w:p w:rsidR="00FC1925" w:rsidRPr="00EA6CAB" w:rsidRDefault="00FC1925" w:rsidP="00FC192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C1925" w:rsidRPr="00EA6CAB" w:rsidTr="00292938">
        <w:trPr>
          <w:trHeight w:val="1318"/>
          <w:jc w:val="right"/>
        </w:trPr>
        <w:tc>
          <w:tcPr>
            <w:tcW w:w="4786" w:type="dxa"/>
          </w:tcPr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1925" w:rsidRPr="00EA6CAB" w:rsidRDefault="00FC1925" w:rsidP="00292938">
            <w:pPr>
              <w:jc w:val="both"/>
              <w:rPr>
                <w:color w:val="000000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>Приложение № 2</w:t>
            </w: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 xml:space="preserve">к распоряжению </w:t>
            </w:r>
            <w:r>
              <w:rPr>
                <w:color w:val="000000"/>
                <w:sz w:val="28"/>
                <w:szCs w:val="28"/>
              </w:rPr>
              <w:t>Правительства</w:t>
            </w:r>
            <w:r w:rsidRPr="00EA6CAB">
              <w:rPr>
                <w:color w:val="000000"/>
                <w:sz w:val="28"/>
                <w:szCs w:val="28"/>
              </w:rPr>
              <w:t xml:space="preserve"> </w:t>
            </w:r>
          </w:p>
          <w:p w:rsidR="00FC1925" w:rsidRPr="00EA6CAB" w:rsidRDefault="00FC1925" w:rsidP="00292938">
            <w:pPr>
              <w:jc w:val="both"/>
              <w:rPr>
                <w:color w:val="000000"/>
                <w:sz w:val="28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FC1925" w:rsidRPr="00EA6CAB" w:rsidRDefault="00FC1925" w:rsidP="00292938">
            <w:pPr>
              <w:tabs>
                <w:tab w:val="left" w:pos="993"/>
              </w:tabs>
              <w:rPr>
                <w:color w:val="000000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>от___________№ ____________</w:t>
            </w:r>
          </w:p>
        </w:tc>
      </w:tr>
    </w:tbl>
    <w:p w:rsidR="00FC1925" w:rsidRPr="00EA6CAB" w:rsidRDefault="00FC1925" w:rsidP="00FC1925">
      <w:pPr>
        <w:rPr>
          <w:color w:val="000000"/>
          <w:sz w:val="28"/>
          <w:szCs w:val="28"/>
        </w:rPr>
      </w:pPr>
    </w:p>
    <w:p w:rsidR="00FC1925" w:rsidRPr="00EA6CAB" w:rsidRDefault="00FC1925" w:rsidP="00FC1925">
      <w:pPr>
        <w:widowControl w:val="0"/>
        <w:jc w:val="center"/>
        <w:rPr>
          <w:rFonts w:eastAsia="Calibri"/>
          <w:b/>
          <w:caps/>
          <w:sz w:val="28"/>
          <w:szCs w:val="28"/>
        </w:rPr>
      </w:pPr>
      <w:r w:rsidRPr="00EA6CAB">
        <w:rPr>
          <w:rFonts w:eastAsia="Calibri"/>
          <w:b/>
          <w:caps/>
          <w:sz w:val="28"/>
          <w:szCs w:val="28"/>
        </w:rPr>
        <w:t>План</w:t>
      </w:r>
    </w:p>
    <w:p w:rsidR="00FC1925" w:rsidRPr="00EA6CAB" w:rsidRDefault="00FC1925" w:rsidP="00FC1925">
      <w:pPr>
        <w:widowControl w:val="0"/>
        <w:jc w:val="center"/>
        <w:rPr>
          <w:rFonts w:eastAsia="Calibri"/>
          <w:b/>
          <w:sz w:val="28"/>
          <w:szCs w:val="28"/>
        </w:rPr>
      </w:pPr>
      <w:r w:rsidRPr="00EA6CAB">
        <w:rPr>
          <w:rFonts w:eastAsia="Calibri"/>
          <w:b/>
          <w:sz w:val="28"/>
          <w:szCs w:val="28"/>
        </w:rPr>
        <w:t xml:space="preserve">апробации механизмов организации оказания государственных услуг в социальной сфере </w:t>
      </w:r>
    </w:p>
    <w:p w:rsidR="00FC1925" w:rsidRPr="00EA6CAB" w:rsidRDefault="00FC1925" w:rsidP="00FC1925">
      <w:pPr>
        <w:widowControl w:val="0"/>
        <w:jc w:val="center"/>
        <w:rPr>
          <w:b/>
          <w:sz w:val="28"/>
          <w:szCs w:val="28"/>
          <w:lang w:eastAsia="en-US"/>
        </w:rPr>
      </w:pPr>
      <w:r w:rsidRPr="00EA6CAB">
        <w:rPr>
          <w:b/>
          <w:sz w:val="28"/>
          <w:szCs w:val="28"/>
          <w:lang w:eastAsia="en-US"/>
        </w:rPr>
        <w:t>по направлению деятельности «</w:t>
      </w:r>
      <w:r w:rsidR="00B248DF">
        <w:rPr>
          <w:b/>
          <w:sz w:val="28"/>
          <w:szCs w:val="28"/>
          <w:lang w:eastAsia="en-US"/>
        </w:rPr>
        <w:t>Р</w:t>
      </w:r>
      <w:r w:rsidRPr="00EA6CAB">
        <w:rPr>
          <w:b/>
          <w:sz w:val="28"/>
          <w:szCs w:val="28"/>
          <w:lang w:eastAsia="en-US"/>
        </w:rPr>
        <w:t xml:space="preserve">еализация дополнительных образовательных программ </w:t>
      </w:r>
    </w:p>
    <w:p w:rsidR="00FC1925" w:rsidRPr="00EA6CAB" w:rsidRDefault="00FC1925" w:rsidP="00FC1925">
      <w:pPr>
        <w:widowControl w:val="0"/>
        <w:jc w:val="center"/>
        <w:rPr>
          <w:b/>
          <w:sz w:val="28"/>
          <w:szCs w:val="28"/>
          <w:lang w:eastAsia="en-US"/>
        </w:rPr>
      </w:pPr>
      <w:r w:rsidRPr="00EA6CAB">
        <w:rPr>
          <w:b/>
          <w:sz w:val="28"/>
          <w:szCs w:val="28"/>
          <w:lang w:eastAsia="en-US"/>
        </w:rPr>
        <w:t xml:space="preserve">(за исключением дополнительных предпрофессиональных программ в области искусств)» </w:t>
      </w:r>
    </w:p>
    <w:p w:rsidR="00FC1925" w:rsidRPr="00EA6CAB" w:rsidRDefault="00FC1925" w:rsidP="00FC1925">
      <w:pPr>
        <w:widowControl w:val="0"/>
        <w:jc w:val="center"/>
        <w:rPr>
          <w:b/>
          <w:sz w:val="28"/>
          <w:szCs w:val="28"/>
          <w:lang w:eastAsia="en-US"/>
        </w:rPr>
      </w:pPr>
      <w:r w:rsidRPr="00EA6CAB">
        <w:rPr>
          <w:b/>
          <w:sz w:val="28"/>
          <w:szCs w:val="28"/>
          <w:lang w:eastAsia="en-US"/>
        </w:rPr>
        <w:t>на территории Смоленской области в 2023-2024 годах</w:t>
      </w:r>
    </w:p>
    <w:p w:rsidR="00FC1925" w:rsidRPr="00EA6CAB" w:rsidRDefault="00FC1925" w:rsidP="00FC1925">
      <w:pPr>
        <w:widowControl w:val="0"/>
        <w:jc w:val="center"/>
        <w:rPr>
          <w:b/>
          <w:sz w:val="28"/>
          <w:szCs w:val="28"/>
          <w:lang w:eastAsia="en-US"/>
        </w:rPr>
      </w:pPr>
    </w:p>
    <w:tbl>
      <w:tblPr>
        <w:tblStyle w:val="a8"/>
        <w:tblW w:w="4804" w:type="pct"/>
        <w:jc w:val="center"/>
        <w:tblBorders>
          <w:bottom w:val="none" w:sz="0" w:space="0" w:color="auto"/>
        </w:tblBorders>
        <w:tblLayout w:type="fixed"/>
        <w:tblLook w:val="04A0"/>
      </w:tblPr>
      <w:tblGrid>
        <w:gridCol w:w="550"/>
        <w:gridCol w:w="3270"/>
        <w:gridCol w:w="5214"/>
        <w:gridCol w:w="1531"/>
        <w:gridCol w:w="2136"/>
        <w:gridCol w:w="2050"/>
      </w:tblGrid>
      <w:tr w:rsidR="00FC1925" w:rsidRPr="00EA6CAB" w:rsidTr="00292938">
        <w:trPr>
          <w:jc w:val="center"/>
        </w:trPr>
        <w:tc>
          <w:tcPr>
            <w:tcW w:w="186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08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Этап апробации</w:t>
            </w: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Срок</w:t>
            </w:r>
            <w:r w:rsidRPr="00EA6CAB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695" w:type="pct"/>
          </w:tcPr>
          <w:p w:rsidR="00FC1925" w:rsidRPr="00EA6CAB" w:rsidRDefault="00FC1925" w:rsidP="00B248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Ответственны</w:t>
            </w:r>
            <w:r w:rsidR="00B248DF">
              <w:rPr>
                <w:rFonts w:eastAsia="Calibri"/>
                <w:sz w:val="24"/>
                <w:szCs w:val="24"/>
                <w:lang w:eastAsia="en-US"/>
              </w:rPr>
              <w:t xml:space="preserve">й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исполнител</w:t>
            </w:r>
            <w:r w:rsidR="00B248DF">
              <w:rPr>
                <w:rFonts w:eastAsia="Calibri"/>
                <w:color w:val="000000"/>
                <w:sz w:val="24"/>
                <w:szCs w:val="24"/>
                <w:lang w:eastAsia="en-US"/>
              </w:rPr>
              <w:t>ь</w:t>
            </w:r>
          </w:p>
        </w:tc>
      </w:tr>
    </w:tbl>
    <w:p w:rsidR="00FC1925" w:rsidRPr="00EA6CAB" w:rsidRDefault="00FC1925" w:rsidP="00FC1925">
      <w:pPr>
        <w:jc w:val="center"/>
        <w:rPr>
          <w:rFonts w:eastAsia="Calibri"/>
          <w:i/>
          <w:sz w:val="2"/>
          <w:szCs w:val="2"/>
          <w:lang w:eastAsia="en-US"/>
        </w:rPr>
      </w:pPr>
    </w:p>
    <w:tbl>
      <w:tblPr>
        <w:tblStyle w:val="a8"/>
        <w:tblW w:w="4804" w:type="pct"/>
        <w:jc w:val="center"/>
        <w:tblLayout w:type="fixed"/>
        <w:tblLook w:val="04A0"/>
      </w:tblPr>
      <w:tblGrid>
        <w:gridCol w:w="550"/>
        <w:gridCol w:w="3270"/>
        <w:gridCol w:w="5214"/>
        <w:gridCol w:w="1531"/>
        <w:gridCol w:w="2136"/>
        <w:gridCol w:w="2050"/>
      </w:tblGrid>
      <w:tr w:rsidR="00FC1925" w:rsidRPr="00EA6CAB" w:rsidTr="00292938">
        <w:trPr>
          <w:trHeight w:val="345"/>
          <w:tblHeader/>
          <w:jc w:val="center"/>
        </w:trPr>
        <w:tc>
          <w:tcPr>
            <w:tcW w:w="186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8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FC1925" w:rsidRPr="00EA6CAB" w:rsidDel="008413E3" w:rsidTr="00292938">
        <w:trPr>
          <w:trHeight w:val="2914"/>
          <w:jc w:val="center"/>
        </w:trPr>
        <w:tc>
          <w:tcPr>
            <w:tcW w:w="186" w:type="pct"/>
            <w:vMerge w:val="restar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8" w:type="pct"/>
            <w:vMerge w:val="restart"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организационных мероприятий,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необходимых для реализации положений Федерального закона </w:t>
            </w:r>
          </w:p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«О государственном (муниципальном) социальном заказе на оказание государственных (муниципальных) услуг в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социальной сфере» </w:t>
            </w:r>
          </w:p>
        </w:tc>
        <w:tc>
          <w:tcPr>
            <w:tcW w:w="1767" w:type="pct"/>
          </w:tcPr>
          <w:p w:rsidR="00FC1925" w:rsidRPr="00EA6CAB" w:rsidDel="001D0024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организация размещения информации и документов, формирование которых предусмотрено Федеральным законом, на едином портале бюджетной системы Российской Федерации в соответствии с бюджетным законодательством Российской Федерации </w:t>
            </w:r>
          </w:p>
        </w:tc>
        <w:tc>
          <w:tcPr>
            <w:tcW w:w="519" w:type="pct"/>
          </w:tcPr>
          <w:p w:rsidR="00FC1925" w:rsidRPr="00EA6CAB" w:rsidDel="001D0024" w:rsidRDefault="00FC1925" w:rsidP="00653F0C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653F0C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Del="001D0024" w:rsidRDefault="00FC1925" w:rsidP="002929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>размещены информация и документы на едином портале бюджетной системы Российской Федерации</w:t>
            </w:r>
          </w:p>
        </w:tc>
        <w:tc>
          <w:tcPr>
            <w:tcW w:w="695" w:type="pct"/>
          </w:tcPr>
          <w:p w:rsidR="00FC1925" w:rsidRPr="00EA6CAB" w:rsidDel="001D0024" w:rsidRDefault="00FC1925" w:rsidP="00653F0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  <w:r w:rsidRPr="009E627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925" w:rsidRPr="00EA6CAB" w:rsidTr="00292938">
        <w:trPr>
          <w:trHeight w:val="1390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обеспечение заключения </w:t>
            </w:r>
            <w:r w:rsidRPr="00EA6CAB">
              <w:rPr>
                <w:sz w:val="24"/>
                <w:szCs w:val="24"/>
                <w:lang w:eastAsia="en-US"/>
              </w:rPr>
              <w:t>соглашений</w:t>
            </w:r>
            <w:r w:rsidRPr="00EA6CAB">
              <w:rPr>
                <w:sz w:val="28"/>
                <w:szCs w:val="28"/>
              </w:rPr>
              <w:t xml:space="preserve"> </w:t>
            </w:r>
            <w:r w:rsidRPr="00EA6CAB">
              <w:rPr>
                <w:sz w:val="24"/>
                <w:szCs w:val="24"/>
              </w:rPr>
              <w:t>о финансовом обеспечении (возмещении) затрат, связанных с оказанием государственной услуги в соответствии с социальным сертификатом на получение государственной услуги,</w:t>
            </w:r>
            <w:r w:rsidRPr="00EA6CAB">
              <w:rPr>
                <w:color w:val="FF0000"/>
                <w:sz w:val="24"/>
                <w:szCs w:val="24"/>
              </w:rPr>
              <w:t xml:space="preserve">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с исполнителями государственных услуг в электронной форме </w:t>
            </w:r>
          </w:p>
        </w:tc>
        <w:tc>
          <w:tcPr>
            <w:tcW w:w="519" w:type="pct"/>
          </w:tcPr>
          <w:p w:rsidR="00FC1925" w:rsidRPr="00EA6CAB" w:rsidRDefault="00FC1925" w:rsidP="00653F0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653F0C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заключены соглашения с исполнителями государственных услуг в электронной форме 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390"/>
          <w:jc w:val="center"/>
        </w:trPr>
        <w:tc>
          <w:tcPr>
            <w:tcW w:w="186" w:type="pct"/>
            <w:vMerge w:val="restar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108" w:type="pct"/>
            <w:vMerge w:val="restar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Нормативное обеспечение</w:t>
            </w:r>
          </w:p>
        </w:tc>
        <w:tc>
          <w:tcPr>
            <w:tcW w:w="1767" w:type="pct"/>
          </w:tcPr>
          <w:p w:rsidR="00FC1925" w:rsidRPr="00533D1E" w:rsidRDefault="00FC1925" w:rsidP="00653F0C">
            <w:pPr>
              <w:jc w:val="both"/>
              <w:rPr>
                <w:sz w:val="24"/>
                <w:szCs w:val="24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проекта нормативного правового акта </w:t>
            </w:r>
            <w:r w:rsidR="00653F0C">
              <w:rPr>
                <w:color w:val="000000"/>
                <w:sz w:val="24"/>
                <w:szCs w:val="24"/>
                <w:lang w:eastAsia="en-US"/>
              </w:rPr>
              <w:t>Правительства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Смоленской области 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об утверждении порядка формирования государственных социальных заказов на оказание государственных услуг, отнесенных к полномочиям </w:t>
            </w:r>
            <w:r>
              <w:rPr>
                <w:sz w:val="24"/>
                <w:szCs w:val="24"/>
              </w:rPr>
              <w:t>Министерства</w:t>
            </w:r>
            <w:r w:rsidRPr="009E627D">
              <w:rPr>
                <w:sz w:val="24"/>
                <w:szCs w:val="24"/>
              </w:rPr>
              <w:t xml:space="preserve"> образования и науки Смоленской област</w:t>
            </w:r>
            <w:r>
              <w:rPr>
                <w:sz w:val="24"/>
                <w:szCs w:val="24"/>
              </w:rPr>
              <w:t>и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EA6CAB">
              <w:rPr>
                <w:bCs/>
                <w:sz w:val="24"/>
                <w:szCs w:val="24"/>
              </w:rPr>
              <w:t>о форме и сроках формирования отчета об их исполнении</w:t>
            </w:r>
          </w:p>
        </w:tc>
        <w:tc>
          <w:tcPr>
            <w:tcW w:w="519" w:type="pct"/>
          </w:tcPr>
          <w:p w:rsidR="00FC1925" w:rsidRPr="00EA6CAB" w:rsidRDefault="00FC1925" w:rsidP="00653F0C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653F0C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653F0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разработан проект, принят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нормативный правовой акт </w:t>
            </w:r>
            <w:r w:rsidR="00653F0C">
              <w:rPr>
                <w:color w:val="000000"/>
                <w:sz w:val="24"/>
                <w:szCs w:val="24"/>
                <w:lang w:eastAsia="en-US"/>
              </w:rPr>
              <w:t>Правительства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>разработка проектов правовых актов о внесении изменений в</w:t>
            </w:r>
            <w:r w:rsidRPr="00EA6CAB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Положение </w:t>
            </w:r>
            <w:r w:rsidRPr="00EA6CAB">
              <w:rPr>
                <w:sz w:val="24"/>
                <w:szCs w:val="24"/>
              </w:rPr>
              <w:t xml:space="preserve">о внедрении модели персонифицированного финансирования дополнительного образования детей в Смоленской области, утвержденное распоряжением Администрации Смоленской области от 31.03.2020 № 542-р/адм «О внедрении модели персонифицированного финансирования дополнительного образования детей в Смоленской области», и в Правила персонифицированного финансирования дополнительного образования детей в Смоленской области, утвержденные приказом начальника Департамента Смоленской области по образованию и науке от 31.03.2020 </w:t>
            </w:r>
            <w:r>
              <w:rPr>
                <w:sz w:val="24"/>
                <w:szCs w:val="24"/>
              </w:rPr>
              <w:br/>
            </w:r>
            <w:r w:rsidRPr="00EA6CAB">
              <w:rPr>
                <w:sz w:val="24"/>
                <w:szCs w:val="24"/>
              </w:rPr>
              <w:t>№ 261-ОД</w:t>
            </w:r>
          </w:p>
        </w:tc>
        <w:tc>
          <w:tcPr>
            <w:tcW w:w="519" w:type="pct"/>
          </w:tcPr>
          <w:p w:rsidR="00FC1925" w:rsidRPr="00EA6CAB" w:rsidRDefault="00FC1925" w:rsidP="00653F0C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653F0C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разработаны проекты, внесены изменения 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538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правового акта </w:t>
            </w:r>
            <w:r>
              <w:rPr>
                <w:sz w:val="24"/>
                <w:szCs w:val="24"/>
              </w:rPr>
              <w:t>Министерства</w:t>
            </w:r>
            <w:r w:rsidRPr="009E627D">
              <w:rPr>
                <w:sz w:val="24"/>
                <w:szCs w:val="24"/>
              </w:rPr>
              <w:t xml:space="preserve"> образования и науки Смоленской област</w:t>
            </w:r>
            <w:r>
              <w:rPr>
                <w:sz w:val="24"/>
                <w:szCs w:val="24"/>
              </w:rPr>
              <w:t>и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>об утверждении порядка формирования реестра исполнителей государственной услуги в соответствии с социальным сертификатом на получение государственной услуги</w:t>
            </w:r>
          </w:p>
        </w:tc>
        <w:tc>
          <w:tcPr>
            <w:tcW w:w="519" w:type="pct"/>
          </w:tcPr>
          <w:p w:rsidR="00FC1925" w:rsidRPr="00EA6CAB" w:rsidRDefault="00FC1925" w:rsidP="00653F0C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653F0C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разработан проект, издан приказ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545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правового акта </w:t>
            </w:r>
            <w:r>
              <w:rPr>
                <w:sz w:val="24"/>
                <w:szCs w:val="24"/>
              </w:rPr>
              <w:t>Министерства</w:t>
            </w:r>
            <w:r w:rsidRPr="009E627D">
              <w:rPr>
                <w:sz w:val="24"/>
                <w:szCs w:val="24"/>
              </w:rPr>
              <w:t xml:space="preserve"> образования и науки Смоленской област</w:t>
            </w:r>
            <w:r>
              <w:rPr>
                <w:sz w:val="24"/>
                <w:szCs w:val="24"/>
              </w:rPr>
              <w:t>и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>об утверждении порядка формирования в электронном виде социальных сертификатов на получение государственной услуги и реестра их получателей</w:t>
            </w:r>
          </w:p>
        </w:tc>
        <w:tc>
          <w:tcPr>
            <w:tcW w:w="519" w:type="pct"/>
          </w:tcPr>
          <w:p w:rsidR="00FC1925" w:rsidRPr="00EA6CAB" w:rsidRDefault="00FC1925" w:rsidP="00653F0C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653F0C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разработан проект, издан приказ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3197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 xml:space="preserve">разработка проекта нормативного правового акта 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>об утверждении порядка заключения в электронной форме и подписания усиленной квалифицированной электронной подписью лица, имеющего право действовать от имени уполномоченного органа, исполнителя государственных услуг, соглашений о финансовом обеспечении (возмещении) затрат, связанных с оказанием государственных услуг в соответствии с социальным сертификатом на получение государственной услуги</w:t>
            </w:r>
          </w:p>
        </w:tc>
        <w:tc>
          <w:tcPr>
            <w:tcW w:w="519" w:type="pct"/>
          </w:tcPr>
          <w:p w:rsidR="00FC1925" w:rsidRPr="00EA6CAB" w:rsidRDefault="00FC1925" w:rsidP="00653F0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653F0C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разработан проект, принят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>нормативный правовой акт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2392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проекта </w:t>
            </w:r>
            <w:r w:rsidRPr="00EA6CAB">
              <w:rPr>
                <w:sz w:val="24"/>
                <w:szCs w:val="24"/>
                <w:lang w:eastAsia="en-US"/>
              </w:rPr>
              <w:t>нормативного правового акта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об утверждении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(возмещении) затрат, связанных с оказанием государственных услуг в соответствии с социальным сертификатом на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lastRenderedPageBreak/>
              <w:t>получение государственной услуги</w:t>
            </w:r>
          </w:p>
          <w:p w:rsidR="00FC1925" w:rsidRPr="00EA6CAB" w:rsidRDefault="00FC1925" w:rsidP="002929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</w:tcPr>
          <w:p w:rsidR="00FC1925" w:rsidRPr="00EA6CAB" w:rsidRDefault="00FC1925" w:rsidP="00653F0C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lastRenderedPageBreak/>
              <w:t>202</w:t>
            </w:r>
            <w:r w:rsidR="00653F0C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разработан проект, принят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>нормативный правовой акт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845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0D31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правового акта Министерства</w:t>
            </w:r>
            <w:r w:rsidRPr="00EA6CAB">
              <w:rPr>
                <w:sz w:val="24"/>
                <w:szCs w:val="24"/>
                <w:lang w:eastAsia="en-US"/>
              </w:rPr>
              <w:t xml:space="preserve"> </w:t>
            </w:r>
            <w:r w:rsidR="000D3158" w:rsidRPr="009E627D">
              <w:rPr>
                <w:sz w:val="24"/>
                <w:szCs w:val="24"/>
              </w:rPr>
              <w:t>образования и науки Смоленской области</w:t>
            </w:r>
            <w:r w:rsidR="000D3158" w:rsidRPr="00EA6CA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>об утверждении типовой формы соглашения, заключаемого по результатам отбора исполнителей государственных услуг в соответствии с социальным сертификатом на получение государственной услуги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8F63F1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разработан проект, издан приказ</w:t>
            </w:r>
          </w:p>
        </w:tc>
        <w:tc>
          <w:tcPr>
            <w:tcW w:w="695" w:type="pct"/>
          </w:tcPr>
          <w:p w:rsidR="00FC1925" w:rsidRPr="00EA6CAB" w:rsidRDefault="000D3158" w:rsidP="00292938">
            <w:pPr>
              <w:jc w:val="center"/>
              <w:rPr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B248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правового акта </w:t>
            </w:r>
            <w:r>
              <w:rPr>
                <w:sz w:val="24"/>
                <w:szCs w:val="24"/>
              </w:rPr>
              <w:t>Министерства</w:t>
            </w:r>
            <w:r w:rsidRPr="009E627D">
              <w:rPr>
                <w:sz w:val="24"/>
                <w:szCs w:val="24"/>
              </w:rPr>
              <w:t xml:space="preserve"> образования и науки Смоленской област</w:t>
            </w:r>
            <w:r>
              <w:rPr>
                <w:sz w:val="24"/>
                <w:szCs w:val="24"/>
              </w:rPr>
              <w:t>и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 w:rsidRPr="00EA6CAB">
              <w:rPr>
                <w:sz w:val="24"/>
                <w:szCs w:val="24"/>
                <w:lang w:eastAsia="en-US"/>
              </w:rPr>
              <w:t>стандарта оказания государственной услуги в соответствии с социальным сертификатом на получение государственной услуги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>(далее – стандарт)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8F63F1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разработан проект, издан приказ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приведение приказа начальника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Департамента Смоленской области по образованию и науке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sz w:val="24"/>
                <w:szCs w:val="24"/>
              </w:rPr>
              <w:t xml:space="preserve">от 18.03.2020 № 207-ОД «Об утверждении Регламента проведения независимой оценки качества дополнительных общеобразо-вательных программ в Смоленской области»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в соответствие со </w:t>
            </w:r>
            <w:r w:rsidRPr="00EA6CAB">
              <w:rPr>
                <w:sz w:val="24"/>
                <w:szCs w:val="24"/>
                <w:lang w:eastAsia="en-US"/>
              </w:rPr>
              <w:t>стандартом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8F63F1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внесены изменения 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в приказ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приведение приказа начальника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Департамента Смоленской области по образованию и науке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br/>
            </w:r>
            <w:r w:rsidRPr="00EA6CAB">
              <w:rPr>
                <w:rFonts w:ascii="Times New Roman CYR" w:hAnsi="Times New Roman CYR" w:cs="Times New Roman CYR"/>
                <w:sz w:val="24"/>
                <w:szCs w:val="24"/>
              </w:rPr>
              <w:t>от 16.04.2020 № 287-ОД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EA6CAB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утверждении типовых форм документов, наделении </w:t>
            </w:r>
            <w:r w:rsidRPr="00EA6CA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и муниципальных организаций частью полномочий оператора по использованию АИС «Навигатор дополнительного образования Смоленской области» в части операций с сертификатами дополнительного образования детей</w:t>
            </w:r>
            <w:r w:rsidRPr="00EA6CAB">
              <w:rPr>
                <w:sz w:val="24"/>
                <w:szCs w:val="24"/>
                <w:lang w:eastAsia="en-US"/>
              </w:rPr>
              <w:t>» в соответствие с Положением о внедрении модели персонифицированного финансирования дополнительного образования детей в Смоленской области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lastRenderedPageBreak/>
              <w:t>202</w:t>
            </w:r>
            <w:r w:rsidR="008F63F1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внесены изменения 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в приказ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 xml:space="preserve">Министерство образования и науки Смоленской </w:t>
            </w:r>
            <w:r w:rsidRPr="009E627D">
              <w:rPr>
                <w:sz w:val="24"/>
                <w:szCs w:val="24"/>
              </w:rPr>
              <w:lastRenderedPageBreak/>
              <w:t>области</w:t>
            </w:r>
          </w:p>
        </w:tc>
      </w:tr>
      <w:tr w:rsidR="00FC1925" w:rsidRPr="00EA6CAB" w:rsidTr="00292938">
        <w:trPr>
          <w:trHeight w:val="2311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>внесение изменений в сводную бюджетную роспись областного бюджета в части перераспределения средств на оказание государственной услуги в соответствии с социальным сертификатом на получение государственной услуги. Внесение изменений осуществляется на основании произведенных расчетов параметров государственного социального заказа на оказание государственных услуг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8F63F1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внесены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изменения </w:t>
            </w:r>
          </w:p>
        </w:tc>
        <w:tc>
          <w:tcPr>
            <w:tcW w:w="695" w:type="pct"/>
          </w:tcPr>
          <w:p w:rsidR="00FC1925" w:rsidRPr="00EA6CAB" w:rsidRDefault="000D3158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399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>внесение изменений в областную государственную программу «Развитие образования в Смоленской области», утвержденную п</w:t>
            </w:r>
            <w:r w:rsidRPr="00EA6CAB">
              <w:rPr>
                <w:sz w:val="24"/>
                <w:szCs w:val="24"/>
              </w:rPr>
              <w:t>остановлением Администрации Смоленской области от 29.11.2013 № 984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8F63F1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внесены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>внесение изменений в государственные задания и соглашения о финансовом обеспечении выполнения государственного задания с целью обеспечения исполнения объемов государственных услуг, включенных в государственный социальный заказ на оказание государственных услуг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8F63F1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внесены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071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>внесение изменений в локальные нормативные акты исполнителей государственн</w:t>
            </w:r>
            <w:bookmarkStart w:id="2" w:name="_GoBack"/>
            <w:bookmarkEnd w:id="2"/>
            <w:r w:rsidRPr="00EA6CAB">
              <w:rPr>
                <w:color w:val="000000"/>
                <w:sz w:val="24"/>
                <w:szCs w:val="24"/>
                <w:lang w:eastAsia="en-US"/>
              </w:rPr>
              <w:t>ых услуг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</w:t>
            </w:r>
            <w:r w:rsidR="008F63F1">
              <w:rPr>
                <w:sz w:val="24"/>
                <w:szCs w:val="24"/>
                <w:lang w:eastAsia="en-US"/>
              </w:rPr>
              <w:t>4</w:t>
            </w:r>
            <w:r w:rsidRPr="00EA6C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внесены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изменения 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руководители организаций дополнительного образования (по согласованию)</w:t>
            </w:r>
          </w:p>
        </w:tc>
      </w:tr>
      <w:tr w:rsidR="00FC1925" w:rsidRPr="00EA6CAB" w:rsidTr="00292938">
        <w:trPr>
          <w:trHeight w:val="1950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проекта нормативного правового акта 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об иных условиях, включаемых в договор, заключаемый исполнителем государственных услуг с потребителем государственных услуг в целях оказания государственных услуг, отнесенных к полномочиям </w:t>
            </w:r>
            <w:r>
              <w:rPr>
                <w:sz w:val="24"/>
                <w:szCs w:val="24"/>
              </w:rPr>
              <w:t>Министерства</w:t>
            </w:r>
            <w:r w:rsidRPr="009E627D">
              <w:rPr>
                <w:sz w:val="24"/>
                <w:szCs w:val="24"/>
              </w:rPr>
              <w:t xml:space="preserve"> образования и науки Смоленской област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 квартал 2024 года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разработан проект, принят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>нормативный правовой акт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398"/>
          <w:jc w:val="center"/>
        </w:trPr>
        <w:tc>
          <w:tcPr>
            <w:tcW w:w="186" w:type="pct"/>
            <w:vMerge w:val="restar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1108" w:type="pct"/>
            <w:vMerge w:val="restar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Коммуникационная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поддержка</w:t>
            </w: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>организация и проведение семинара-совещания с потенциальными исполнителями государственных услуг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IV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квартал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семинар-совещание проведен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689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подготовка материалов и проведение информационной кампании (во взаимодействии со средствами массовой информации) о реализации апробации механизмов организации оказания государственных услуг 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31 декабря 2024 года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материалы подготовлены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217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проведение консультаций, семинаров, совещаний с заинтересованными сторонами (в том числе потребителями государственных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государственных услуг), вовлекаемыми в апробацию </w:t>
            </w:r>
            <w:r w:rsidRPr="00EA6CAB">
              <w:rPr>
                <w:color w:val="000000"/>
                <w:sz w:val="24"/>
                <w:szCs w:val="24"/>
              </w:rPr>
              <w:t xml:space="preserve">механизмов организации оказания государственных услуг в соответствии с </w:t>
            </w:r>
            <w:r w:rsidRPr="00EA6CAB">
              <w:rPr>
                <w:color w:val="000000"/>
                <w:sz w:val="24"/>
                <w:szCs w:val="24"/>
              </w:rPr>
              <w:lastRenderedPageBreak/>
              <w:t>Федеральным законом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необходи-мости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консультации, семинары, совещания проведены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496"/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color w:val="000000"/>
                <w:sz w:val="24"/>
                <w:szCs w:val="24"/>
                <w:lang w:eastAsia="en-US"/>
              </w:rPr>
              <w:t>подготовка плана мероприятий по освещению в средствах массовой информации реализации Федерального закона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IV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квартал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план мероприятий утвержден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shd w:val="clear" w:color="auto" w:fill="FFFFFF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08" w:type="pct"/>
            <w:shd w:val="clear" w:color="auto" w:fill="FFFFFF"/>
          </w:tcPr>
          <w:p w:rsidR="00FC1925" w:rsidRPr="00EA6CAB" w:rsidRDefault="00FC1925" w:rsidP="0029293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Решение о государственных услугах, исполнители которых будут определены по результатам отбора исполнителей государственных услуг, и выбор способа отбора исполнителей государственных услуг</w:t>
            </w:r>
          </w:p>
        </w:tc>
        <w:tc>
          <w:tcPr>
            <w:tcW w:w="1767" w:type="pct"/>
          </w:tcPr>
          <w:p w:rsidR="00FC1925" w:rsidRPr="00EA6CAB" w:rsidRDefault="00FC1925" w:rsidP="0029293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формирование, утверждение и размещение государственного социального заказа на оказание государственных услуг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государственный социальный заказ сформирован, утвержден и размещен </w:t>
            </w:r>
            <w:r w:rsidRPr="00EA6CAB">
              <w:rPr>
                <w:sz w:val="24"/>
                <w:szCs w:val="24"/>
                <w:lang w:eastAsia="en-US"/>
              </w:rPr>
              <w:t>на едином портале бюджетной системы Российской Федерации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1614"/>
          <w:jc w:val="center"/>
        </w:trPr>
        <w:tc>
          <w:tcPr>
            <w:tcW w:w="186" w:type="pct"/>
            <w:vMerge w:val="restart"/>
          </w:tcPr>
          <w:p w:rsidR="00FC1925" w:rsidRPr="00EA6CAB" w:rsidRDefault="00FC1925" w:rsidP="002929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1108" w:type="pct"/>
            <w:vMerge w:val="restart"/>
          </w:tcPr>
          <w:p w:rsidR="00FC1925" w:rsidRPr="00EA6CAB" w:rsidRDefault="00FC1925" w:rsidP="002929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Отбор исполнителей государственных услуг</w:t>
            </w:r>
          </w:p>
          <w:p w:rsidR="00FC1925" w:rsidRPr="00EA6CAB" w:rsidRDefault="00FC1925" w:rsidP="002929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(в случае выбора)</w:t>
            </w: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формирование реестра исполнителей государственных услуг в соответствии с заявкой (основанием является лицензия на образовательную деятельность по подвиду «</w:t>
            </w:r>
            <w:r w:rsidR="00B248DF">
              <w:rPr>
                <w:sz w:val="24"/>
                <w:szCs w:val="24"/>
                <w:lang w:eastAsia="en-US"/>
              </w:rPr>
              <w:t>Д</w:t>
            </w:r>
            <w:r w:rsidRPr="00EA6CAB">
              <w:rPr>
                <w:sz w:val="24"/>
                <w:szCs w:val="24"/>
                <w:lang w:eastAsia="en-US"/>
              </w:rPr>
              <w:t xml:space="preserve">ополнительное образование детей и взрослых») </w:t>
            </w:r>
          </w:p>
          <w:p w:rsidR="00FC1925" w:rsidRPr="00EA6CAB" w:rsidRDefault="00FC1925" w:rsidP="0029293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8F63F1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реестр сформирован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з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аключение </w:t>
            </w:r>
            <w:r w:rsidRPr="00EA6CAB">
              <w:rPr>
                <w:sz w:val="24"/>
                <w:szCs w:val="24"/>
              </w:rPr>
              <w:t xml:space="preserve">соглашений о финансовом обеспечении (возмещении) затрат, связанных с оказанием государственной услуги в соответствии с социальным сертификатом на получение государственной услуги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в целях исполнения государственного социального заказа на оказание государственных услуг, утвержденного </w:t>
            </w:r>
            <w:r>
              <w:rPr>
                <w:sz w:val="24"/>
                <w:szCs w:val="24"/>
              </w:rPr>
              <w:t>Министерством</w:t>
            </w:r>
            <w:r w:rsidRPr="009E627D">
              <w:rPr>
                <w:sz w:val="24"/>
                <w:szCs w:val="24"/>
              </w:rPr>
              <w:t xml:space="preserve"> образования и науки Смоленской област</w:t>
            </w:r>
            <w:r>
              <w:rPr>
                <w:sz w:val="24"/>
                <w:szCs w:val="24"/>
              </w:rPr>
              <w:t>и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 на 2023 год </w:t>
            </w:r>
          </w:p>
          <w:p w:rsidR="00FC1925" w:rsidRPr="00EA6CAB" w:rsidRDefault="00FC1925" w:rsidP="00292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</w:t>
            </w:r>
            <w:r w:rsidR="008F63F1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соглашения заключены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обеспечение формирования в электронном виде социальных сертификатов на получение государственной услуги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8F63F1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социальные сертификаты </w:t>
            </w:r>
            <w:r w:rsidRPr="00EA6CAB">
              <w:rPr>
                <w:sz w:val="24"/>
                <w:szCs w:val="24"/>
                <w:lang w:eastAsia="en-US"/>
              </w:rPr>
              <w:t>на получение государственной услуги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сформированы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>проведение отбора исполнителей государственных услуг</w:t>
            </w:r>
          </w:p>
        </w:tc>
        <w:tc>
          <w:tcPr>
            <w:tcW w:w="519" w:type="pct"/>
          </w:tcPr>
          <w:p w:rsidR="00FC1925" w:rsidRPr="00EA6CAB" w:rsidRDefault="00FC1925" w:rsidP="008F63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8F63F1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отбор</w:t>
            </w:r>
            <w:r w:rsidRPr="00EA6CAB">
              <w:rPr>
                <w:sz w:val="24"/>
                <w:szCs w:val="24"/>
                <w:lang w:eastAsia="en-US"/>
              </w:rPr>
              <w:t xml:space="preserve"> исполнителей государственных услуг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проведен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916"/>
          <w:jc w:val="center"/>
        </w:trPr>
        <w:tc>
          <w:tcPr>
            <w:tcW w:w="186" w:type="pct"/>
            <w:vMerge w:val="restart"/>
          </w:tcPr>
          <w:p w:rsidR="00FC1925" w:rsidRPr="00EA6CAB" w:rsidRDefault="00FC1925" w:rsidP="002929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08" w:type="pct"/>
            <w:vMerge w:val="restart"/>
          </w:tcPr>
          <w:p w:rsidR="00FC1925" w:rsidRPr="00EA6CAB" w:rsidRDefault="00FC1925" w:rsidP="002929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Система мониторинга и оценки результатов оказания государственных услуг </w:t>
            </w: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организация круглого стола по вопросам системы мониторинга и оценки результатов оказания государственных услуг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IV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квартал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круглый стол проведен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разработка методических рекомендаций по системе мониторинга и оценки результатов оказания государственных услуг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IV </w:t>
            </w: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квартал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методические рекомендации разработаны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 w:val="restar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08" w:type="pct"/>
            <w:vMerge w:val="restart"/>
          </w:tcPr>
          <w:p w:rsidR="00FC1925" w:rsidRPr="00EA6CAB" w:rsidRDefault="00FC1925" w:rsidP="0029293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Оценка результатов</w:t>
            </w:r>
          </w:p>
          <w:p w:rsidR="00FC1925" w:rsidRPr="00EA6CAB" w:rsidRDefault="00FC1925" w:rsidP="0029293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апробации</w:t>
            </w:r>
          </w:p>
        </w:tc>
        <w:tc>
          <w:tcPr>
            <w:tcW w:w="1767" w:type="pct"/>
          </w:tcPr>
          <w:p w:rsidR="00FC1925" w:rsidRPr="00EA6CAB" w:rsidRDefault="00FC1925" w:rsidP="0029293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 xml:space="preserve">подготовка информации о реализации мероприятий, сфере 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 xml:space="preserve">апробации в соответствии с </w:t>
            </w:r>
            <w:r w:rsidRPr="00EA6CAB">
              <w:rPr>
                <w:color w:val="000000"/>
                <w:sz w:val="24"/>
                <w:szCs w:val="24"/>
                <w:lang w:eastAsia="en-US"/>
              </w:rPr>
              <w:t xml:space="preserve">Федеральным законом 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val="en-US" w:eastAsia="en-US"/>
              </w:rPr>
              <w:t xml:space="preserve">I </w:t>
            </w:r>
            <w:r w:rsidRPr="00EA6CAB">
              <w:rPr>
                <w:rFonts w:eastAsia="Calibri"/>
                <w:sz w:val="24"/>
                <w:szCs w:val="24"/>
                <w:lang w:eastAsia="en-US"/>
              </w:rPr>
              <w:t>квартал</w:t>
            </w:r>
          </w:p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2025 года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информация подготовлена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186" w:type="pct"/>
            <w:vMerge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8" w:type="pct"/>
            <w:vMerge/>
          </w:tcPr>
          <w:p w:rsidR="00FC1925" w:rsidRPr="00EA6CAB" w:rsidRDefault="00FC1925" w:rsidP="0029293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7" w:type="pct"/>
          </w:tcPr>
          <w:p w:rsidR="00FC1925" w:rsidRPr="00EA6CAB" w:rsidRDefault="00FC1925" w:rsidP="0029293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6CAB">
              <w:rPr>
                <w:sz w:val="24"/>
                <w:szCs w:val="24"/>
                <w:lang w:eastAsia="en-US"/>
              </w:rPr>
              <w:t xml:space="preserve">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519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24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CAB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обеспечено</w:t>
            </w:r>
          </w:p>
        </w:tc>
        <w:tc>
          <w:tcPr>
            <w:tcW w:w="695" w:type="pct"/>
          </w:tcPr>
          <w:p w:rsidR="00FC1925" w:rsidRPr="00EA6CAB" w:rsidRDefault="00FC1925" w:rsidP="002929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27D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</w:tbl>
    <w:p w:rsidR="00FC1925" w:rsidRPr="00EA6CAB" w:rsidRDefault="00FC1925" w:rsidP="00FC1925">
      <w:pPr>
        <w:rPr>
          <w:b/>
          <w:sz w:val="28"/>
          <w:szCs w:val="28"/>
        </w:rPr>
      </w:pPr>
    </w:p>
    <w:p w:rsidR="00FC1925" w:rsidRPr="00EA6CAB" w:rsidRDefault="00FC1925" w:rsidP="00FC1925">
      <w:pPr>
        <w:tabs>
          <w:tab w:val="left" w:pos="993"/>
        </w:tabs>
        <w:ind w:left="5245"/>
        <w:rPr>
          <w:sz w:val="28"/>
          <w:szCs w:val="28"/>
        </w:rPr>
        <w:sectPr w:rsidR="00FC1925" w:rsidRPr="00EA6CAB" w:rsidSect="001B159E">
          <w:headerReference w:type="first" r:id="rId11"/>
          <w:pgSz w:w="16838" w:h="11906" w:orient="landscape" w:code="9"/>
          <w:pgMar w:top="1134" w:right="567" w:bottom="1134" w:left="1134" w:header="720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C1925" w:rsidRPr="00EA6CAB" w:rsidTr="00292938">
        <w:trPr>
          <w:trHeight w:val="1318"/>
          <w:jc w:val="right"/>
        </w:trPr>
        <w:tc>
          <w:tcPr>
            <w:tcW w:w="4503" w:type="dxa"/>
          </w:tcPr>
          <w:p w:rsidR="00FC1925" w:rsidRPr="00EA6CAB" w:rsidRDefault="00FC1925" w:rsidP="00292938">
            <w:pPr>
              <w:rPr>
                <w:color w:val="000000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lastRenderedPageBreak/>
              <w:t>Приложение № 3</w:t>
            </w:r>
          </w:p>
          <w:p w:rsidR="00FC1925" w:rsidRPr="00EA6CAB" w:rsidRDefault="00FC1925" w:rsidP="00292938">
            <w:pPr>
              <w:rPr>
                <w:color w:val="000000"/>
                <w:sz w:val="28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 xml:space="preserve">к распоряжению </w:t>
            </w:r>
            <w:r>
              <w:rPr>
                <w:color w:val="000000"/>
                <w:sz w:val="28"/>
                <w:szCs w:val="28"/>
              </w:rPr>
              <w:t>Правительства</w:t>
            </w:r>
            <w:r w:rsidRPr="00EA6CAB">
              <w:rPr>
                <w:color w:val="000000"/>
                <w:sz w:val="28"/>
                <w:szCs w:val="28"/>
              </w:rPr>
              <w:t xml:space="preserve"> </w:t>
            </w:r>
          </w:p>
          <w:p w:rsidR="00FC1925" w:rsidRPr="00EA6CAB" w:rsidRDefault="00FC1925" w:rsidP="00292938">
            <w:pPr>
              <w:rPr>
                <w:color w:val="000000"/>
                <w:sz w:val="28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FC1925" w:rsidRPr="00EA6CAB" w:rsidRDefault="00FC1925" w:rsidP="00292938">
            <w:pPr>
              <w:tabs>
                <w:tab w:val="left" w:pos="993"/>
              </w:tabs>
              <w:rPr>
                <w:color w:val="000000"/>
                <w:szCs w:val="28"/>
              </w:rPr>
            </w:pPr>
            <w:r w:rsidRPr="00EA6CAB">
              <w:rPr>
                <w:color w:val="000000"/>
                <w:sz w:val="28"/>
                <w:szCs w:val="28"/>
              </w:rPr>
              <w:t>от___________№ ____________</w:t>
            </w:r>
          </w:p>
        </w:tc>
      </w:tr>
    </w:tbl>
    <w:p w:rsidR="00FC1925" w:rsidRPr="00EA6CAB" w:rsidRDefault="00FC1925" w:rsidP="00FC1925">
      <w:pPr>
        <w:tabs>
          <w:tab w:val="left" w:pos="993"/>
        </w:tabs>
        <w:rPr>
          <w:sz w:val="16"/>
          <w:szCs w:val="16"/>
        </w:rPr>
      </w:pPr>
    </w:p>
    <w:p w:rsidR="00FC1925" w:rsidRPr="00EA6CAB" w:rsidRDefault="00FC1925" w:rsidP="00FC1925">
      <w:pPr>
        <w:jc w:val="center"/>
        <w:rPr>
          <w:rFonts w:eastAsia="Calibri"/>
          <w:b/>
          <w:iCs/>
          <w:caps/>
          <w:sz w:val="28"/>
          <w:szCs w:val="28"/>
          <w:lang w:eastAsia="en-US"/>
        </w:rPr>
      </w:pPr>
      <w:r w:rsidRPr="00EA6CAB">
        <w:rPr>
          <w:rFonts w:eastAsia="Calibri"/>
          <w:b/>
          <w:iCs/>
          <w:caps/>
          <w:sz w:val="28"/>
          <w:szCs w:val="28"/>
          <w:lang w:eastAsia="en-US"/>
        </w:rPr>
        <w:t xml:space="preserve">показатели </w:t>
      </w:r>
    </w:p>
    <w:p w:rsidR="00FC1925" w:rsidRPr="00EA6CAB" w:rsidRDefault="00FC1925" w:rsidP="00FC1925">
      <w:pPr>
        <w:widowControl w:val="0"/>
        <w:jc w:val="center"/>
        <w:rPr>
          <w:b/>
          <w:sz w:val="28"/>
          <w:szCs w:val="28"/>
          <w:lang w:eastAsia="en-US"/>
        </w:rPr>
      </w:pPr>
      <w:r w:rsidRPr="00EA6CAB">
        <w:rPr>
          <w:rFonts w:eastAsia="Calibri"/>
          <w:b/>
          <w:iCs/>
          <w:sz w:val="28"/>
          <w:szCs w:val="28"/>
          <w:lang w:eastAsia="en-US"/>
        </w:rPr>
        <w:t xml:space="preserve">эффективности реализации мероприятий, проводимых в рамках апробации механизмов организации оказания государственных услуг </w:t>
      </w:r>
      <w:r w:rsidRPr="00EA6CAB">
        <w:rPr>
          <w:rFonts w:eastAsia="Calibri"/>
          <w:b/>
          <w:sz w:val="28"/>
          <w:szCs w:val="28"/>
        </w:rPr>
        <w:t xml:space="preserve">в социальной сфере </w:t>
      </w:r>
      <w:r w:rsidRPr="00EA6CAB">
        <w:rPr>
          <w:b/>
          <w:sz w:val="28"/>
          <w:szCs w:val="28"/>
          <w:lang w:eastAsia="en-US"/>
        </w:rPr>
        <w:t>по направлению деятельности «</w:t>
      </w:r>
      <w:r w:rsidR="00B248DF">
        <w:rPr>
          <w:b/>
          <w:sz w:val="28"/>
          <w:szCs w:val="28"/>
          <w:lang w:eastAsia="en-US"/>
        </w:rPr>
        <w:t>Р</w:t>
      </w:r>
      <w:r w:rsidRPr="00EA6CAB">
        <w:rPr>
          <w:b/>
          <w:sz w:val="28"/>
          <w:szCs w:val="28"/>
          <w:lang w:eastAsia="en-US"/>
        </w:rPr>
        <w:t>еализация дополнительных образовательных программ (за исключением дополнительных предпрофессиональных программ в области искусств)» на территории Смоленской области в 2023-2024 годах</w:t>
      </w:r>
    </w:p>
    <w:p w:rsidR="00FC1925" w:rsidRPr="00EA6CAB" w:rsidRDefault="00FC1925" w:rsidP="00FC1925">
      <w:pPr>
        <w:widowControl w:val="0"/>
        <w:jc w:val="center"/>
        <w:rPr>
          <w:b/>
          <w:sz w:val="28"/>
          <w:szCs w:val="28"/>
          <w:lang w:eastAsia="en-US"/>
        </w:rPr>
      </w:pPr>
    </w:p>
    <w:tbl>
      <w:tblPr>
        <w:tblStyle w:val="11"/>
        <w:tblW w:w="15045" w:type="dxa"/>
        <w:jc w:val="center"/>
        <w:tblBorders>
          <w:bottom w:val="none" w:sz="0" w:space="0" w:color="auto"/>
        </w:tblBorders>
        <w:tblLook w:val="04A0"/>
      </w:tblPr>
      <w:tblGrid>
        <w:gridCol w:w="540"/>
        <w:gridCol w:w="2214"/>
        <w:gridCol w:w="1938"/>
        <w:gridCol w:w="4801"/>
        <w:gridCol w:w="1437"/>
        <w:gridCol w:w="1467"/>
        <w:gridCol w:w="2648"/>
      </w:tblGrid>
      <w:tr w:rsidR="00FC1925" w:rsidRPr="00EA6CAB" w:rsidTr="00292938">
        <w:trPr>
          <w:tblHeader/>
          <w:jc w:val="center"/>
        </w:trPr>
        <w:tc>
          <w:tcPr>
            <w:tcW w:w="54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4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Базовая величина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FC1925" w:rsidRPr="00EA6CAB" w:rsidRDefault="00FC1925" w:rsidP="00FC1925">
      <w:pPr>
        <w:widowControl w:val="0"/>
        <w:jc w:val="center"/>
        <w:rPr>
          <w:sz w:val="2"/>
          <w:szCs w:val="2"/>
        </w:rPr>
      </w:pPr>
    </w:p>
    <w:tbl>
      <w:tblPr>
        <w:tblStyle w:val="11"/>
        <w:tblW w:w="15045" w:type="dxa"/>
        <w:jc w:val="center"/>
        <w:tblLook w:val="04A0"/>
      </w:tblPr>
      <w:tblGrid>
        <w:gridCol w:w="540"/>
        <w:gridCol w:w="2214"/>
        <w:gridCol w:w="1938"/>
        <w:gridCol w:w="4801"/>
        <w:gridCol w:w="1437"/>
        <w:gridCol w:w="1467"/>
        <w:gridCol w:w="2648"/>
      </w:tblGrid>
      <w:tr w:rsidR="00FC1925" w:rsidRPr="00EA6CAB" w:rsidTr="00292938">
        <w:trPr>
          <w:tblHeader/>
          <w:jc w:val="center"/>
        </w:trPr>
        <w:tc>
          <w:tcPr>
            <w:tcW w:w="540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1925" w:rsidRPr="00EA6CAB" w:rsidTr="00292938">
        <w:trPr>
          <w:trHeight w:val="1791"/>
          <w:jc w:val="center"/>
        </w:trPr>
        <w:tc>
          <w:tcPr>
            <w:tcW w:w="540" w:type="dxa"/>
            <w:vMerge w:val="restart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4" w:type="dxa"/>
            <w:vMerge w:val="restart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общее количество некоммерческих организаций, оказывающих государственные услуги,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533D1E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некоммерческих организаций, оказывающих государственные услуги, единиц 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0 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некоммерческих организаций, оказывающих государственные услуги, выбранные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2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970"/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581"/>
          <w:jc w:val="center"/>
        </w:trPr>
        <w:tc>
          <w:tcPr>
            <w:tcW w:w="540" w:type="dxa"/>
            <w:vMerge w:val="restart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dxa"/>
            <w:vMerge w:val="restart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конкуренции при выборе негосударственных исполнителей государственных услуг </w:t>
            </w: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801" w:type="dxa"/>
          </w:tcPr>
          <w:p w:rsidR="00FC1925" w:rsidRPr="00EA6CAB" w:rsidRDefault="00FC1925" w:rsidP="00653F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уточнение/доработка нормативных правовых актов </w:t>
            </w:r>
            <w:r w:rsidR="00653F0C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Смоленской области с учетом механизмов, предусмотренных Федеральным законом,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8 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FC1925" w:rsidRPr="00EA6CAB" w:rsidRDefault="00FC1925" w:rsidP="0029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государственных услуг в целях оказания государственных услуг, выбранных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2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государственных услуг в соответствии с социальным сертификатом на получение государственной услуги, выбранных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2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доля юридических лиц, не являющихся государственными учреждениями, индивидуальных предпринимателей, физических лиц – производителей товаров, работ, услуг, имеющих высокий уровень 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потенциала для конкуренции с организациями дополнительного образования при отборе исполнителей государственных услуг в целях оказания государственных услуг, выбранных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в общем объеме организаций, оказывающих государственные услуги,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2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 w:val="restart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4" w:type="dxa"/>
            <w:vMerge w:val="restart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государственными услугами/доступа к государственным услугам </w:t>
            </w: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для потребителей государственных услуг и потенциальных исполнителей государственных услуг,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 w:rsidR="00FA1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4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735"/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услуги, выбранных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trHeight w:val="735"/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количество юридических лиц, не являющихся государственными учреждениями, индивидуальных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2</w:t>
            </w:r>
          </w:p>
          <w:p w:rsidR="00FC1925" w:rsidRPr="00EA6CAB" w:rsidRDefault="00771B6A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 государственных услуг, выбранных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, человек 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 w:rsidR="00FA1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30 700 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государственных услуг, получивших государственную услугу, выбранную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у исполнителей государственных услуг, не являющихся областными организациями дополнительного образования, человек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50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 w:val="restart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4" w:type="dxa"/>
            <w:vMerge w:val="restart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оказанных государственных услуг </w:t>
            </w: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стандартов оказания государственных услуг в соответствии с социальным сертификатом на получение государственной услуги, выбранных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и минимальных требований к качеству их оказания,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создание системы мониторинга и оценки (в том числе информационной системы при наличии возможности) качества оказания государственных услуг, выбранных для апробации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инистерстве</w:t>
            </w: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Смоленской области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подразделения, осуществляющего мониторинг оказания государственных услуг в соответствии со стандартом, а также перечня мероприятий по проведению указанного мониторинга и показателей реализации таких мероприятий,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юридических лиц, 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предпринимателей, физических лиц – производителей товаров, работ, услуг, оказывающих государственные услуги, выбранные для апробации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проводящих мониторинг оказания таких услуг в соответствии со стандартом,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значение: 1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Pr="00533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доля соответствия показателей, определенных в рамках мероприятий по проведению мониторинга оказания государственных услуг, выбранных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, показателям, включенным в перечень мероприятий по проведению указанного мониторинга, и показателям реализации таких мероприятий, определенная в ходе указанного мониторинга, проводимого структурным подразделением </w:t>
            </w: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Смоленской области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осуществляющим мониторинг оказания государственных услуг в соответствии со стандартом, процентов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70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 w:val="restart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4" w:type="dxa"/>
            <w:vMerge w:val="restart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потребителей государственных услуг оказанием государственных услуг в социальной сфере</w:t>
            </w: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обратной связи исполнителей государственных услуг с потребителями государственных услуг, которым указанные исполнители государственных услуг оказали государственные услуги, выбранные для апробации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механизмов организации оказания государственных услуг в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EA6CAB" w:rsidTr="00292938">
        <w:trPr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801" w:type="dxa"/>
          </w:tcPr>
          <w:p w:rsidR="00FC1925" w:rsidRPr="00EA6CAB" w:rsidRDefault="00FC1925" w:rsidP="00B248D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количество исполнителей государственных услуг, оказывающих государственные услуги, выбранные для апробации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, проводящих мониторинг удовлетворенности потребителей государственных услуг, которым указанные исполнители государственных услуг оказали государственные услуги, выбранные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48D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C1925" w:rsidRPr="00BC12C7" w:rsidTr="00292938">
        <w:trPr>
          <w:trHeight w:val="504"/>
          <w:jc w:val="center"/>
        </w:trPr>
        <w:tc>
          <w:tcPr>
            <w:tcW w:w="540" w:type="dxa"/>
            <w:vMerge/>
          </w:tcPr>
          <w:p w:rsidR="00FC1925" w:rsidRPr="00EA6CAB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801" w:type="dxa"/>
          </w:tcPr>
          <w:p w:rsidR="00FC1925" w:rsidRPr="00EA6CAB" w:rsidRDefault="00FC1925" w:rsidP="0029293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потребителей государственных услуг, удовлетворенных качеством государственных услуг, выбранных для апробации </w:t>
            </w:r>
            <w:r w:rsidRPr="00EA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 организации оказания государственных услуг в соответствии с Федеральным законом</w:t>
            </w: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, оказанных исполнителями государственных услуг, от общего числа потребителей государственных услуг, определенный по результатам мониторинга удовлетворенности потребителей государственных услуг, процентов</w:t>
            </w:r>
          </w:p>
        </w:tc>
        <w:tc>
          <w:tcPr>
            <w:tcW w:w="143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467" w:type="dxa"/>
          </w:tcPr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значение: 70</w:t>
            </w:r>
          </w:p>
          <w:p w:rsidR="00FC1925" w:rsidRPr="00EA6CAB" w:rsidRDefault="00FC1925" w:rsidP="002929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A6CA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648" w:type="dxa"/>
          </w:tcPr>
          <w:p w:rsidR="00FC1925" w:rsidRPr="00BC12C7" w:rsidRDefault="00FC1925" w:rsidP="0029293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</w:tbl>
    <w:p w:rsidR="00FC1925" w:rsidRPr="00BC12C7" w:rsidRDefault="00FC1925" w:rsidP="00FC1925">
      <w:pPr>
        <w:widowControl w:val="0"/>
        <w:jc w:val="center"/>
        <w:rPr>
          <w:sz w:val="28"/>
          <w:szCs w:val="28"/>
        </w:rPr>
      </w:pPr>
    </w:p>
    <w:p w:rsidR="00FC1925" w:rsidRDefault="00FC1925" w:rsidP="00FC19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D25215">
      <w:headerReference w:type="default" r:id="rId12"/>
      <w:pgSz w:w="16838" w:h="11906" w:orient="landscape" w:code="9"/>
      <w:pgMar w:top="1134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28" w:rsidRDefault="00D43B28">
      <w:r>
        <w:separator/>
      </w:r>
    </w:p>
  </w:endnote>
  <w:endnote w:type="continuationSeparator" w:id="0">
    <w:p w:rsidR="00D43B28" w:rsidRDefault="00D4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36" w:rsidRPr="00C04036" w:rsidRDefault="00C04036">
    <w:pPr>
      <w:pStyle w:val="a6"/>
      <w:rPr>
        <w:sz w:val="16"/>
      </w:rPr>
    </w:pPr>
    <w:r>
      <w:rPr>
        <w:sz w:val="16"/>
      </w:rPr>
      <w:t>Исх. № 0617-рп от 29.12.2023, Вх. № Вх-00135 от 11.01.2024, Подписано ЭП: Новиков Владислав Викторович, Министр 27.12.2023 11:39:13; Хорьков Александр Сергеевич, Начальник Главного управления 27.12.2023 12:00:55; Савина Инна Анатольевна, Заместитель председателя Правительства Смоленской области – министр финансов Смоленской области 27.12.2023 12:34:50; Хомутова Вита Михайловна, Заместитель председателя Правительства Смоленской области 27.12.2023 15:14:30; Гусев Алексей Александрович, Заместитель председателя Правительства Смоленской области 27.12.2023 15:33:35; Гапеева Анастасия Александровна, Заместитель председателя Правительства Смоленской области 27.12.2023 16:39:24; Кучумов Алексей Валерьевич, Заместитель председателя Правительства Смоленской области 27.12.2023 17:08:38; Макарова Виктория Николаевна, Исполняющая обязанности заместителя председателя Правительства Смоленской области - министра здравоохранения Смоленской области 27.12.2023 20:51:07; Стрельцов Алексей Владимирович, Заместитель председателя Правительства Смоленской области 28.12.2023 8:59:25; Ахметшин Алмаз Салимович, Первый заместитель председателя Правительства Смоленской области 28.12.2023 9:27:58,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28" w:rsidRDefault="00D43B28">
      <w:r>
        <w:separator/>
      </w:r>
    </w:p>
  </w:footnote>
  <w:footnote w:type="continuationSeparator" w:id="0">
    <w:p w:rsidR="00D43B28" w:rsidRDefault="00D43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808502"/>
      <w:docPartObj>
        <w:docPartGallery w:val="Page Numbers (Top of Page)"/>
        <w:docPartUnique/>
      </w:docPartObj>
    </w:sdtPr>
    <w:sdtContent>
      <w:p w:rsidR="00FC1925" w:rsidRDefault="00C948A2">
        <w:pPr>
          <w:pStyle w:val="a3"/>
          <w:jc w:val="center"/>
        </w:pPr>
        <w:r>
          <w:fldChar w:fldCharType="begin"/>
        </w:r>
        <w:r w:rsidR="00FC1925">
          <w:instrText>PAGE   \* MERGEFORMAT</w:instrText>
        </w:r>
        <w:r>
          <w:fldChar w:fldCharType="separate"/>
        </w:r>
        <w:r w:rsidR="00FB526B">
          <w:rPr>
            <w:noProof/>
          </w:rPr>
          <w:t>4</w:t>
        </w:r>
        <w:r>
          <w:fldChar w:fldCharType="end"/>
        </w:r>
      </w:p>
    </w:sdtContent>
  </w:sdt>
  <w:p w:rsidR="00FC1925" w:rsidRDefault="00FC19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928108"/>
      <w:docPartObj>
        <w:docPartGallery w:val="Page Numbers (Top of Page)"/>
        <w:docPartUnique/>
      </w:docPartObj>
    </w:sdtPr>
    <w:sdtContent>
      <w:p w:rsidR="00FC1925" w:rsidRDefault="00C948A2">
        <w:pPr>
          <w:pStyle w:val="a3"/>
          <w:jc w:val="center"/>
        </w:pPr>
        <w:r>
          <w:fldChar w:fldCharType="begin"/>
        </w:r>
        <w:r w:rsidR="00FC1925">
          <w:instrText>PAGE   \* MERGEFORMAT</w:instrText>
        </w:r>
        <w:r>
          <w:fldChar w:fldCharType="separate"/>
        </w:r>
        <w:r w:rsidR="00FB526B">
          <w:rPr>
            <w:noProof/>
          </w:rPr>
          <w:t>20</w:t>
        </w:r>
        <w:r>
          <w:fldChar w:fldCharType="end"/>
        </w:r>
      </w:p>
    </w:sdtContent>
  </w:sdt>
  <w:p w:rsidR="00FC1925" w:rsidRDefault="00FC19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598388"/>
      <w:docPartObj>
        <w:docPartGallery w:val="Page Numbers (Top of Page)"/>
        <w:docPartUnique/>
      </w:docPartObj>
    </w:sdtPr>
    <w:sdtContent>
      <w:p w:rsidR="009E627D" w:rsidRDefault="00C948A2">
        <w:pPr>
          <w:pStyle w:val="a3"/>
          <w:jc w:val="center"/>
        </w:pPr>
        <w:r>
          <w:rPr>
            <w:noProof/>
          </w:rPr>
          <w:fldChar w:fldCharType="begin"/>
        </w:r>
        <w:r w:rsidR="00CC4D9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B526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E627D" w:rsidRDefault="00D43B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793"/>
    <w:multiLevelType w:val="hybridMultilevel"/>
    <w:tmpl w:val="B844B8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30E59E2"/>
    <w:multiLevelType w:val="hybridMultilevel"/>
    <w:tmpl w:val="019C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07836"/>
    <w:multiLevelType w:val="hybridMultilevel"/>
    <w:tmpl w:val="0E5A0D84"/>
    <w:lvl w:ilvl="0" w:tplc="67349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A9655F"/>
    <w:multiLevelType w:val="hybridMultilevel"/>
    <w:tmpl w:val="77903726"/>
    <w:lvl w:ilvl="0" w:tplc="2D186B8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243D67"/>
    <w:multiLevelType w:val="hybridMultilevel"/>
    <w:tmpl w:val="C8643B88"/>
    <w:lvl w:ilvl="0" w:tplc="DD84AD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22934CE"/>
    <w:multiLevelType w:val="multilevel"/>
    <w:tmpl w:val="0144F246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1C2C00"/>
    <w:multiLevelType w:val="hybridMultilevel"/>
    <w:tmpl w:val="0488373C"/>
    <w:lvl w:ilvl="0" w:tplc="ADE0FF5C">
      <w:start w:val="4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785E81"/>
    <w:multiLevelType w:val="hybridMultilevel"/>
    <w:tmpl w:val="7DAE1B44"/>
    <w:lvl w:ilvl="0" w:tplc="3A809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66116"/>
    <w:multiLevelType w:val="hybridMultilevel"/>
    <w:tmpl w:val="788ACE32"/>
    <w:lvl w:ilvl="0" w:tplc="0E6EFA9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2816CF"/>
    <w:multiLevelType w:val="hybridMultilevel"/>
    <w:tmpl w:val="C71C3404"/>
    <w:lvl w:ilvl="0" w:tplc="2BE20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5E7EAB"/>
    <w:multiLevelType w:val="hybridMultilevel"/>
    <w:tmpl w:val="3C1E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4127"/>
    <w:multiLevelType w:val="hybridMultilevel"/>
    <w:tmpl w:val="A3D25C52"/>
    <w:lvl w:ilvl="0" w:tplc="1236E854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C4415E2"/>
    <w:multiLevelType w:val="hybridMultilevel"/>
    <w:tmpl w:val="607867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E565C3A"/>
    <w:multiLevelType w:val="hybridMultilevel"/>
    <w:tmpl w:val="2856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658E9"/>
    <w:multiLevelType w:val="hybridMultilevel"/>
    <w:tmpl w:val="4DC043C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74639"/>
    <w:multiLevelType w:val="hybridMultilevel"/>
    <w:tmpl w:val="63D66E8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B6A53"/>
    <w:multiLevelType w:val="hybridMultilevel"/>
    <w:tmpl w:val="0BB43A2C"/>
    <w:lvl w:ilvl="0" w:tplc="519069AA">
      <w:start w:val="2017"/>
      <w:numFmt w:val="decimal"/>
      <w:lvlText w:val="%1"/>
      <w:lvlJc w:val="left"/>
      <w:pPr>
        <w:ind w:left="1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F7300C"/>
    <w:multiLevelType w:val="hybridMultilevel"/>
    <w:tmpl w:val="60E255EA"/>
    <w:lvl w:ilvl="0" w:tplc="EDD45F7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4E148A"/>
    <w:multiLevelType w:val="hybridMultilevel"/>
    <w:tmpl w:val="30F2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F7369"/>
    <w:multiLevelType w:val="hybridMultilevel"/>
    <w:tmpl w:val="DB7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5"/>
  </w:num>
  <w:num w:numId="8">
    <w:abstractNumId w:val="19"/>
  </w:num>
  <w:num w:numId="9">
    <w:abstractNumId w:val="1"/>
  </w:num>
  <w:num w:numId="10">
    <w:abstractNumId w:val="10"/>
  </w:num>
  <w:num w:numId="11">
    <w:abstractNumId w:val="14"/>
  </w:num>
  <w:num w:numId="12">
    <w:abstractNumId w:val="18"/>
  </w:num>
  <w:num w:numId="13">
    <w:abstractNumId w:val="17"/>
  </w:num>
  <w:num w:numId="14">
    <w:abstractNumId w:val="6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0616"/>
    <w:rsid w:val="00085CB0"/>
    <w:rsid w:val="000957EC"/>
    <w:rsid w:val="000A5CCB"/>
    <w:rsid w:val="000C7892"/>
    <w:rsid w:val="000D3158"/>
    <w:rsid w:val="00100E13"/>
    <w:rsid w:val="00122064"/>
    <w:rsid w:val="00151C4B"/>
    <w:rsid w:val="0018085F"/>
    <w:rsid w:val="001C5E2D"/>
    <w:rsid w:val="001E0670"/>
    <w:rsid w:val="0021706D"/>
    <w:rsid w:val="00221B03"/>
    <w:rsid w:val="00224829"/>
    <w:rsid w:val="002A5A1F"/>
    <w:rsid w:val="002C2405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A3D46"/>
    <w:rsid w:val="00607924"/>
    <w:rsid w:val="00653F0C"/>
    <w:rsid w:val="0067695B"/>
    <w:rsid w:val="0068324B"/>
    <w:rsid w:val="00694DC4"/>
    <w:rsid w:val="006E181B"/>
    <w:rsid w:val="00721E82"/>
    <w:rsid w:val="00771B6A"/>
    <w:rsid w:val="00784823"/>
    <w:rsid w:val="007C21DC"/>
    <w:rsid w:val="007C2917"/>
    <w:rsid w:val="00827E0F"/>
    <w:rsid w:val="008376B6"/>
    <w:rsid w:val="00844C00"/>
    <w:rsid w:val="00870EA2"/>
    <w:rsid w:val="00882522"/>
    <w:rsid w:val="008C50CA"/>
    <w:rsid w:val="008F2A79"/>
    <w:rsid w:val="008F63F1"/>
    <w:rsid w:val="009004DD"/>
    <w:rsid w:val="0094509C"/>
    <w:rsid w:val="0099400F"/>
    <w:rsid w:val="009B6E84"/>
    <w:rsid w:val="009D4C0A"/>
    <w:rsid w:val="00A057EB"/>
    <w:rsid w:val="00A16598"/>
    <w:rsid w:val="00A831B9"/>
    <w:rsid w:val="00AD4914"/>
    <w:rsid w:val="00B248DF"/>
    <w:rsid w:val="00B31FEE"/>
    <w:rsid w:val="00B63EB7"/>
    <w:rsid w:val="00BB3785"/>
    <w:rsid w:val="00BE1678"/>
    <w:rsid w:val="00BE4FE9"/>
    <w:rsid w:val="00BE5D71"/>
    <w:rsid w:val="00C04036"/>
    <w:rsid w:val="00C3288A"/>
    <w:rsid w:val="00C35700"/>
    <w:rsid w:val="00C61631"/>
    <w:rsid w:val="00C7093E"/>
    <w:rsid w:val="00C91DD6"/>
    <w:rsid w:val="00C948A2"/>
    <w:rsid w:val="00CB396C"/>
    <w:rsid w:val="00CC4D96"/>
    <w:rsid w:val="00CF05C2"/>
    <w:rsid w:val="00D30E28"/>
    <w:rsid w:val="00D33ECE"/>
    <w:rsid w:val="00D42C79"/>
    <w:rsid w:val="00D43B28"/>
    <w:rsid w:val="00D46811"/>
    <w:rsid w:val="00D6100E"/>
    <w:rsid w:val="00D622A1"/>
    <w:rsid w:val="00D938CF"/>
    <w:rsid w:val="00DB0B4B"/>
    <w:rsid w:val="00DB38B7"/>
    <w:rsid w:val="00DB5DF2"/>
    <w:rsid w:val="00DD6A19"/>
    <w:rsid w:val="00EA0B95"/>
    <w:rsid w:val="00EA40CB"/>
    <w:rsid w:val="00EF52A4"/>
    <w:rsid w:val="00F56C78"/>
    <w:rsid w:val="00F657B9"/>
    <w:rsid w:val="00F8192B"/>
    <w:rsid w:val="00FA1B12"/>
    <w:rsid w:val="00FA4058"/>
    <w:rsid w:val="00FA6182"/>
    <w:rsid w:val="00FB526B"/>
    <w:rsid w:val="00FC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FC192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C192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FC1925"/>
    <w:rPr>
      <w:sz w:val="24"/>
      <w:szCs w:val="20"/>
    </w:rPr>
  </w:style>
  <w:style w:type="paragraph" w:customStyle="1" w:styleId="mrcssattrmrcssattr">
    <w:name w:val="_mr_css_attr_mr_css_attr"/>
    <w:basedOn w:val="a"/>
    <w:rsid w:val="00FC192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tyle7">
    <w:name w:val="Style7"/>
    <w:basedOn w:val="a"/>
    <w:uiPriority w:val="99"/>
    <w:rsid w:val="00FC1925"/>
    <w:pPr>
      <w:widowControl w:val="0"/>
      <w:autoSpaceDE w:val="0"/>
      <w:autoSpaceDN w:val="0"/>
      <w:adjustRightInd w:val="0"/>
      <w:spacing w:line="483" w:lineRule="exact"/>
      <w:ind w:firstLine="706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C19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C19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C1925"/>
    <w:pPr>
      <w:widowControl w:val="0"/>
      <w:autoSpaceDE w:val="0"/>
      <w:autoSpaceDN w:val="0"/>
      <w:adjustRightInd w:val="0"/>
      <w:spacing w:line="641" w:lineRule="exact"/>
      <w:jc w:val="center"/>
    </w:pPr>
    <w:rPr>
      <w:sz w:val="24"/>
      <w:szCs w:val="24"/>
    </w:rPr>
  </w:style>
  <w:style w:type="character" w:customStyle="1" w:styleId="FontStyle161">
    <w:name w:val="Font Style161"/>
    <w:uiPriority w:val="99"/>
    <w:rsid w:val="00FC19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2">
    <w:name w:val="Font Style162"/>
    <w:uiPriority w:val="99"/>
    <w:rsid w:val="00FC1925"/>
    <w:rPr>
      <w:rFonts w:ascii="Times New Roman" w:hAnsi="Times New Roman" w:cs="Times New Roman" w:hint="default"/>
      <w:sz w:val="26"/>
      <w:szCs w:val="26"/>
    </w:rPr>
  </w:style>
  <w:style w:type="character" w:customStyle="1" w:styleId="FontStyle163">
    <w:name w:val="Font Style163"/>
    <w:uiPriority w:val="99"/>
    <w:rsid w:val="00FC192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66">
    <w:name w:val="Font Style166"/>
    <w:uiPriority w:val="99"/>
    <w:rsid w:val="00FC1925"/>
    <w:rPr>
      <w:rFonts w:ascii="Times New Roman" w:hAnsi="Times New Roman" w:cs="Times New Roman" w:hint="default"/>
      <w:spacing w:val="-20"/>
      <w:sz w:val="38"/>
      <w:szCs w:val="38"/>
    </w:rPr>
  </w:style>
  <w:style w:type="paragraph" w:customStyle="1" w:styleId="Style26">
    <w:name w:val="Style26"/>
    <w:basedOn w:val="a"/>
    <w:uiPriority w:val="99"/>
    <w:rsid w:val="00FC1925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C1925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C19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FC192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rsid w:val="00FC1925"/>
    <w:rPr>
      <w:rFonts w:asciiTheme="minorHAnsi" w:hAnsiTheme="minorHAnsi" w:cstheme="minorBidi"/>
    </w:rPr>
  </w:style>
  <w:style w:type="paragraph" w:customStyle="1" w:styleId="ConsPlusNormal">
    <w:name w:val="ConsPlusNormal"/>
    <w:rsid w:val="00FC19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FontStyle186">
    <w:name w:val="Font Style186"/>
    <w:basedOn w:val="a0"/>
    <w:uiPriority w:val="99"/>
    <w:rsid w:val="00FC1925"/>
    <w:rPr>
      <w:rFonts w:ascii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FC1925"/>
    <w:rPr>
      <w:i/>
      <w:iCs/>
    </w:rPr>
  </w:style>
  <w:style w:type="paragraph" w:customStyle="1" w:styleId="Style14">
    <w:name w:val="Style14"/>
    <w:basedOn w:val="a"/>
    <w:uiPriority w:val="99"/>
    <w:rsid w:val="00FC1925"/>
    <w:pPr>
      <w:widowControl w:val="0"/>
      <w:autoSpaceDE w:val="0"/>
      <w:autoSpaceDN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C1925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1925"/>
    <w:rPr>
      <w:rFonts w:asciiTheme="minorHAnsi" w:eastAsiaTheme="minorHAnsi" w:hAnsiTheme="minorHAnsi" w:cstheme="minorBidi"/>
      <w:lang w:eastAsia="en-US"/>
    </w:rPr>
  </w:style>
  <w:style w:type="paragraph" w:styleId="21">
    <w:name w:val="Body Text First Indent 2"/>
    <w:basedOn w:val="af"/>
    <w:link w:val="22"/>
    <w:uiPriority w:val="99"/>
    <w:unhideWhenUsed/>
    <w:rsid w:val="00FC1925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Красная строка 2 Знак"/>
    <w:basedOn w:val="af0"/>
    <w:link w:val="21"/>
    <w:uiPriority w:val="99"/>
    <w:rsid w:val="00FC1925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FC1925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FC1925"/>
    <w:rPr>
      <w:b/>
      <w:bCs/>
    </w:rPr>
  </w:style>
  <w:style w:type="paragraph" w:customStyle="1" w:styleId="msonormalmailrucssattributepostfix">
    <w:name w:val="msonormal_mailru_css_attribute_postfix"/>
    <w:basedOn w:val="a"/>
    <w:rsid w:val="00FC1925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Другое_"/>
    <w:basedOn w:val="a0"/>
    <w:link w:val="af4"/>
    <w:rsid w:val="00FC1925"/>
    <w:rPr>
      <w:shd w:val="clear" w:color="auto" w:fill="FFFFFF"/>
    </w:rPr>
  </w:style>
  <w:style w:type="paragraph" w:customStyle="1" w:styleId="af4">
    <w:name w:val="Другое"/>
    <w:basedOn w:val="a"/>
    <w:link w:val="af3"/>
    <w:rsid w:val="00FC1925"/>
    <w:pPr>
      <w:widowControl w:val="0"/>
      <w:shd w:val="clear" w:color="auto" w:fill="FFFFFF"/>
      <w:spacing w:line="322" w:lineRule="auto"/>
      <w:ind w:firstLine="400"/>
    </w:pPr>
    <w:rPr>
      <w:sz w:val="22"/>
      <w:szCs w:val="22"/>
    </w:rPr>
  </w:style>
  <w:style w:type="character" w:customStyle="1" w:styleId="af5">
    <w:name w:val="Подпись к таблице_"/>
    <w:basedOn w:val="a0"/>
    <w:link w:val="af6"/>
    <w:rsid w:val="00FC1925"/>
    <w:rPr>
      <w:b/>
      <w:bCs/>
      <w:sz w:val="26"/>
      <w:szCs w:val="26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FC1925"/>
    <w:pPr>
      <w:widowControl w:val="0"/>
      <w:shd w:val="clear" w:color="auto" w:fill="FFFFFF"/>
    </w:pPr>
    <w:rPr>
      <w:b/>
      <w:bCs/>
      <w:sz w:val="26"/>
      <w:szCs w:val="26"/>
    </w:rPr>
  </w:style>
  <w:style w:type="character" w:customStyle="1" w:styleId="23">
    <w:name w:val="Основной текст (2)_"/>
    <w:link w:val="24"/>
    <w:rsid w:val="00FC1925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925"/>
    <w:pPr>
      <w:widowControl w:val="0"/>
      <w:shd w:val="clear" w:color="auto" w:fill="FFFFFF"/>
      <w:spacing w:before="300" w:after="300" w:line="0" w:lineRule="atLeast"/>
      <w:ind w:hanging="1840"/>
      <w:jc w:val="center"/>
    </w:pPr>
    <w:rPr>
      <w:sz w:val="26"/>
      <w:szCs w:val="26"/>
    </w:rPr>
  </w:style>
  <w:style w:type="paragraph" w:customStyle="1" w:styleId="Style11">
    <w:name w:val="Style11"/>
    <w:basedOn w:val="a"/>
    <w:uiPriority w:val="99"/>
    <w:rsid w:val="00FC1925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FC1925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FC1925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1925"/>
    <w:pPr>
      <w:spacing w:after="120"/>
    </w:pPr>
  </w:style>
  <w:style w:type="paragraph" w:customStyle="1" w:styleId="Style55">
    <w:name w:val="Style55"/>
    <w:basedOn w:val="a"/>
    <w:uiPriority w:val="99"/>
    <w:rsid w:val="00FC192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9">
    <w:name w:val="Font Style89"/>
    <w:uiPriority w:val="99"/>
    <w:rsid w:val="00FC192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FC1925"/>
    <w:rPr>
      <w:rFonts w:ascii="Times New Roman" w:hAnsi="Times New Roman" w:cs="Times New Roman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FC1925"/>
  </w:style>
  <w:style w:type="character" w:customStyle="1" w:styleId="af8">
    <w:name w:val="Текст сноски Знак"/>
    <w:basedOn w:val="a0"/>
    <w:link w:val="af7"/>
    <w:uiPriority w:val="99"/>
    <w:semiHidden/>
    <w:rsid w:val="00FC1925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FC1925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C19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сноски Знак1"/>
    <w:basedOn w:val="a0"/>
    <w:uiPriority w:val="99"/>
    <w:semiHidden/>
    <w:rsid w:val="00FC1925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msonospacingmrcssattr">
    <w:name w:val="msonospacing_mr_css_attr"/>
    <w:basedOn w:val="a"/>
    <w:rsid w:val="0068324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09A1-C6AA-4839-9DAB-971FF0C6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5522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Штаркова</cp:lastModifiedBy>
  <cp:revision>2</cp:revision>
  <cp:lastPrinted>2023-12-26T13:50:00Z</cp:lastPrinted>
  <dcterms:created xsi:type="dcterms:W3CDTF">2024-01-12T13:08:00Z</dcterms:created>
  <dcterms:modified xsi:type="dcterms:W3CDTF">2024-01-12T13:08:00Z</dcterms:modified>
</cp:coreProperties>
</file>